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4B6206" w14:textId="232ECAEC" w:rsidR="004E5BB8" w:rsidRPr="004E5BB8" w:rsidRDefault="004E5BB8" w:rsidP="002B5471">
      <w:pPr>
        <w:spacing w:before="175"/>
        <w:jc w:val="center"/>
        <w:rPr>
          <w:b/>
          <w:bCs/>
        </w:rPr>
      </w:pPr>
      <w:r w:rsidRPr="004E5BB8">
        <w:rPr>
          <w:rFonts w:hint="eastAsia"/>
          <w:b/>
          <w:bCs/>
        </w:rPr>
        <w:t>情報機器販売時のガイドライン</w:t>
      </w:r>
    </w:p>
    <w:p w14:paraId="7FFC8194" w14:textId="329EB490" w:rsidR="004E5BB8" w:rsidRPr="004E5BB8" w:rsidRDefault="004E5BB8" w:rsidP="000166AA">
      <w:pPr>
        <w:pStyle w:val="1"/>
      </w:pPr>
      <w:r w:rsidRPr="004E5BB8">
        <w:rPr>
          <w:rFonts w:hint="eastAsia"/>
        </w:rPr>
        <w:t>背景</w:t>
      </w:r>
    </w:p>
    <w:p w14:paraId="1503FF48" w14:textId="66160142" w:rsidR="004E5BB8" w:rsidRPr="004E5BB8" w:rsidRDefault="004277BE" w:rsidP="004E5BB8">
      <w:pPr>
        <w:spacing w:before="175"/>
      </w:pPr>
      <w:r>
        <w:rPr>
          <w:rFonts w:hint="eastAsia"/>
        </w:rPr>
        <w:t xml:space="preserve">　</w:t>
      </w:r>
      <w:r w:rsidR="004E5BB8" w:rsidRPr="004E5BB8">
        <w:rPr>
          <w:rFonts w:hint="eastAsia"/>
        </w:rPr>
        <w:t>近年、ITの発展や労働環境の変化に伴い様々な情報機器の導入を行う企業が増える中、日々発表されている情報機器の脆弱性について対応を放置されたまま運用を続ける状態が増え、修正されていない脆弱性を利用したサイバー攻撃の被害が増加の一途をたどっています。</w:t>
      </w:r>
    </w:p>
    <w:p w14:paraId="55653204" w14:textId="56BCC7BA" w:rsidR="004E5BB8" w:rsidRPr="004E5BB8" w:rsidRDefault="004277BE" w:rsidP="004E5BB8">
      <w:pPr>
        <w:spacing w:before="175"/>
      </w:pPr>
      <w:r>
        <w:rPr>
          <w:rFonts w:hint="eastAsia"/>
        </w:rPr>
        <w:t xml:space="preserve">　</w:t>
      </w:r>
      <w:r w:rsidR="004E5BB8" w:rsidRPr="004E5BB8">
        <w:rPr>
          <w:rFonts w:hint="eastAsia"/>
        </w:rPr>
        <w:t>情報機器に関する脆弱性情報はメーカーのホームページや、IPA等の脆弱性情報発信サイトから入手可能です。しかし、情報機器を販売した販売店、情報機器を購入し利用する企業・法人（以下、「利用者」）間で、導入した情報機器の脆弱性情報について、入手方法、対策方法などの責任範囲が、言語化、文書化された状態で販売されず、結果として利用者が対応・修正していない脆弱性が原因のセキュリティインシデントが発生した場合、インシデントの責任を</w:t>
      </w:r>
      <w:r w:rsidR="00F22019" w:rsidRPr="004E5BB8">
        <w:rPr>
          <w:rFonts w:hint="eastAsia"/>
        </w:rPr>
        <w:t>販売店</w:t>
      </w:r>
      <w:r w:rsidR="004E5BB8" w:rsidRPr="004E5BB8">
        <w:rPr>
          <w:rFonts w:hint="eastAsia"/>
        </w:rPr>
        <w:t>と利用者が争う場面に至ることがあるため、これを未然に回避する必要があります。</w:t>
      </w:r>
    </w:p>
    <w:p w14:paraId="263C9A86" w14:textId="23471E43" w:rsidR="004E5BB8" w:rsidRPr="004E5BB8" w:rsidRDefault="004277BE" w:rsidP="004E5BB8">
      <w:pPr>
        <w:spacing w:before="175"/>
      </w:pPr>
      <w:r>
        <w:rPr>
          <w:rFonts w:hint="eastAsia"/>
        </w:rPr>
        <w:t xml:space="preserve">　</w:t>
      </w:r>
      <w:r w:rsidR="004E5BB8" w:rsidRPr="004E5BB8">
        <w:rPr>
          <w:rFonts w:hint="eastAsia"/>
        </w:rPr>
        <w:t>また利用者自身にリスクを認識していただき、運用の責任を正しく共有し分解することで</w:t>
      </w:r>
      <w:r w:rsidR="00F22019" w:rsidRPr="004E5BB8">
        <w:rPr>
          <w:rFonts w:hint="eastAsia"/>
        </w:rPr>
        <w:t>販売店</w:t>
      </w:r>
      <w:r w:rsidR="004E5BB8" w:rsidRPr="004E5BB8">
        <w:rPr>
          <w:rFonts w:hint="eastAsia"/>
        </w:rPr>
        <w:t>のリスクのみならず利用者のリスクも低減し、インシデントが発生しにくい環境を構築する建設的な取り組みが社会的にも強く求められています。</w:t>
      </w:r>
    </w:p>
    <w:p w14:paraId="7E00BCB3" w14:textId="74C098D7" w:rsidR="004E5BB8" w:rsidRPr="004E5BB8" w:rsidRDefault="004E5BB8" w:rsidP="000166AA">
      <w:pPr>
        <w:pStyle w:val="1"/>
      </w:pPr>
      <w:r w:rsidRPr="004E5BB8">
        <w:rPr>
          <w:rFonts w:hint="eastAsia"/>
        </w:rPr>
        <w:t>目的</w:t>
      </w:r>
    </w:p>
    <w:p w14:paraId="7D541DCD" w14:textId="6B143C97" w:rsidR="004E5BB8" w:rsidRPr="004E5BB8" w:rsidRDefault="004277BE" w:rsidP="004E5BB8">
      <w:pPr>
        <w:spacing w:before="175"/>
      </w:pPr>
      <w:r>
        <w:rPr>
          <w:rFonts w:hint="eastAsia"/>
        </w:rPr>
        <w:t xml:space="preserve">　</w:t>
      </w:r>
      <w:r w:rsidR="00F22019" w:rsidRPr="004E5BB8">
        <w:rPr>
          <w:rFonts w:hint="eastAsia"/>
        </w:rPr>
        <w:t>販売店</w:t>
      </w:r>
      <w:r w:rsidR="004E5BB8" w:rsidRPr="004E5BB8">
        <w:rPr>
          <w:rFonts w:hint="eastAsia"/>
        </w:rPr>
        <w:t>が情報機器の販売時の責任範囲を明確にし、利用者が運用するために必要な情報の入手先、問い合わせ先を販売時に正しく伝えるために、必要な原則や内容について一定の基準を示すことにより</w:t>
      </w:r>
      <w:r w:rsidR="00F22019" w:rsidRPr="004E5BB8">
        <w:rPr>
          <w:rFonts w:hint="eastAsia"/>
        </w:rPr>
        <w:t>販売店</w:t>
      </w:r>
      <w:r w:rsidR="004E5BB8" w:rsidRPr="004E5BB8">
        <w:rPr>
          <w:rFonts w:hint="eastAsia"/>
        </w:rPr>
        <w:t>と利用者間における責任分界点を明確化することを目的とし、また、それによって事前に想定するべき脆弱性対応を含む安定的運用を利用者に定着させ、可能な限りセキュリティインシデントの被害にあわないで済む継続的な取り組みの認知も目指します。</w:t>
      </w:r>
    </w:p>
    <w:p w14:paraId="1F084E91" w14:textId="046ADD8F" w:rsidR="004E5BB8" w:rsidRPr="004E5BB8" w:rsidRDefault="004277BE" w:rsidP="004E5BB8">
      <w:pPr>
        <w:spacing w:before="175"/>
      </w:pPr>
      <w:r>
        <w:rPr>
          <w:rFonts w:hint="eastAsia"/>
        </w:rPr>
        <w:t xml:space="preserve">　</w:t>
      </w:r>
      <w:r w:rsidR="004E5BB8" w:rsidRPr="004E5BB8">
        <w:rPr>
          <w:rFonts w:hint="eastAsia"/>
        </w:rPr>
        <w:t>さらに本来利用者が持つべきスキルや体制の確立や、状況に応じた外部委託の必要性、有償サービスの意義などを明確にすることで、利用者とともに安心安全な情報セキュリティを構築していきます。</w:t>
      </w:r>
    </w:p>
    <w:p w14:paraId="4431DBC5" w14:textId="0EE2F269" w:rsidR="004E5BB8" w:rsidRPr="004E5BB8" w:rsidRDefault="004E5BB8" w:rsidP="000166AA">
      <w:pPr>
        <w:pStyle w:val="1"/>
      </w:pPr>
      <w:r w:rsidRPr="004E5BB8">
        <w:rPr>
          <w:rFonts w:hint="eastAsia"/>
        </w:rPr>
        <w:t>適用範囲</w:t>
      </w:r>
    </w:p>
    <w:p w14:paraId="47C8F8BF" w14:textId="12C268B4" w:rsidR="004E5BB8" w:rsidRPr="004E5BB8" w:rsidRDefault="004277BE" w:rsidP="004E5BB8">
      <w:pPr>
        <w:spacing w:before="175"/>
      </w:pPr>
      <w:r>
        <w:rPr>
          <w:rFonts w:hint="eastAsia"/>
        </w:rPr>
        <w:t xml:space="preserve">　</w:t>
      </w:r>
      <w:r w:rsidR="004E5BB8" w:rsidRPr="004E5BB8">
        <w:rPr>
          <w:rFonts w:hint="eastAsia"/>
        </w:rPr>
        <w:t>本ガイドラインでは、販売店が利用者に対して販売する情報システム関連製品全般の脆弱性に関する情報提供について適用範囲といたします。</w:t>
      </w:r>
    </w:p>
    <w:p w14:paraId="64279971" w14:textId="032138B9" w:rsidR="004E5BB8" w:rsidRPr="004E5BB8" w:rsidRDefault="004E5BB8" w:rsidP="000166AA">
      <w:pPr>
        <w:pStyle w:val="1"/>
      </w:pPr>
      <w:r w:rsidRPr="004E5BB8">
        <w:rPr>
          <w:rFonts w:hint="eastAsia"/>
        </w:rPr>
        <w:t>用語の定義</w:t>
      </w:r>
    </w:p>
    <w:p w14:paraId="5E365F9D" w14:textId="77777777" w:rsidR="004E5BB8" w:rsidRPr="004E5BB8" w:rsidRDefault="004E5BB8" w:rsidP="004E5BB8">
      <w:pPr>
        <w:spacing w:before="175"/>
      </w:pPr>
      <w:r w:rsidRPr="004E5BB8">
        <w:rPr>
          <w:rFonts w:hint="eastAsia"/>
        </w:rPr>
        <w:t xml:space="preserve">　本ガイドラインで使用する用語の定義を以下に示します。</w:t>
      </w:r>
    </w:p>
    <w:p w14:paraId="66FEE286" w14:textId="77777777" w:rsidR="004E5BB8" w:rsidRPr="004E5BB8" w:rsidRDefault="004E5BB8" w:rsidP="004E5BB8">
      <w:pPr>
        <w:spacing w:before="175"/>
      </w:pPr>
      <w:r w:rsidRPr="004E5BB8">
        <w:rPr>
          <w:rFonts w:hint="eastAsia"/>
        </w:rPr>
        <w:t>・情報システム関連製品全般</w:t>
      </w:r>
    </w:p>
    <w:p w14:paraId="5B451C60" w14:textId="77777777" w:rsidR="004E5BB8" w:rsidRPr="004E5BB8" w:rsidRDefault="004E5BB8" w:rsidP="004E5BB8">
      <w:pPr>
        <w:spacing w:before="175"/>
      </w:pPr>
      <w:r w:rsidRPr="004E5BB8">
        <w:rPr>
          <w:rFonts w:hint="eastAsia"/>
        </w:rPr>
        <w:t>販売店により販売したPC・ルーターやスイッチなどのネットワーク機器を含む、インターネットに接続でき、ファームウェアの更新が行える製品全般を指す。</w:t>
      </w:r>
    </w:p>
    <w:p w14:paraId="055E65B9" w14:textId="77777777" w:rsidR="004E5BB8" w:rsidRPr="004E5BB8" w:rsidRDefault="004E5BB8" w:rsidP="004E5BB8">
      <w:pPr>
        <w:spacing w:before="175"/>
      </w:pPr>
      <w:r w:rsidRPr="004E5BB8">
        <w:rPr>
          <w:rFonts w:hint="eastAsia"/>
        </w:rPr>
        <w:lastRenderedPageBreak/>
        <w:t>・情報セキュリティ</w:t>
      </w:r>
    </w:p>
    <w:p w14:paraId="11710B54" w14:textId="77777777" w:rsidR="004E5BB8" w:rsidRPr="004E5BB8" w:rsidRDefault="004E5BB8" w:rsidP="004E5BB8">
      <w:pPr>
        <w:spacing w:before="175"/>
      </w:pPr>
      <w:r w:rsidRPr="004E5BB8">
        <w:rPr>
          <w:rFonts w:hint="eastAsia"/>
        </w:rPr>
        <w:t>企業や組織の情報資産を「機密性」、「完全性」、「可用性」に関する脅威から保護すること。</w:t>
      </w:r>
    </w:p>
    <w:p w14:paraId="38CC53EF" w14:textId="77777777" w:rsidR="004E5BB8" w:rsidRPr="004E5BB8" w:rsidRDefault="004E5BB8" w:rsidP="004E5BB8">
      <w:pPr>
        <w:spacing w:before="175"/>
      </w:pPr>
      <w:r w:rsidRPr="004E5BB8">
        <w:rPr>
          <w:rFonts w:hint="eastAsia"/>
        </w:rPr>
        <w:t>・脆弱性</w:t>
      </w:r>
    </w:p>
    <w:p w14:paraId="11BCB711" w14:textId="77777777" w:rsidR="004E5BB8" w:rsidRPr="004E5BB8" w:rsidRDefault="004E5BB8" w:rsidP="004E5BB8">
      <w:pPr>
        <w:spacing w:before="175"/>
      </w:pPr>
      <w:r w:rsidRPr="004E5BB8">
        <w:rPr>
          <w:rFonts w:hint="eastAsia"/>
        </w:rPr>
        <w:t>情報システム関連製品全般においてプログラムの不具合や設計上のミスが原因となって発生した情報セキュリティ上の欠陥を指す。</w:t>
      </w:r>
    </w:p>
    <w:p w14:paraId="0FC7C658" w14:textId="77777777" w:rsidR="004E5BB8" w:rsidRPr="004E5BB8" w:rsidRDefault="004E5BB8" w:rsidP="004E5BB8">
      <w:pPr>
        <w:spacing w:before="175"/>
      </w:pPr>
      <w:r w:rsidRPr="004E5BB8">
        <w:rPr>
          <w:rFonts w:hint="eastAsia"/>
        </w:rPr>
        <w:t>・情報資産</w:t>
      </w:r>
      <w:r w:rsidRPr="004E5BB8">
        <w:rPr>
          <w:rFonts w:hint="eastAsia"/>
        </w:rPr>
        <w:br/>
        <w:t xml:space="preserve">  企業や組織などで保有している情報全般のこと。顧客情報や販売情報などの情報自体に加えて、それらを記載したファイルや電子メールなどのデータ、データが保存されているパソコンやサーバなどのコンピュータ、CD-ROMやUSBメモリ、SDカードなどの記録媒体、そして紙の資料も情報資産に含まれる。</w:t>
      </w:r>
    </w:p>
    <w:p w14:paraId="7E10D629" w14:textId="3EFE9720" w:rsidR="004E5BB8" w:rsidRPr="004E5BB8" w:rsidRDefault="004E5BB8" w:rsidP="00517E91">
      <w:pPr>
        <w:spacing w:before="175"/>
        <w:jc w:val="left"/>
      </w:pPr>
      <w:r w:rsidRPr="004E5BB8">
        <w:rPr>
          <w:rFonts w:hint="eastAsia"/>
        </w:rPr>
        <w:t>（総務省ホームページより） https://www.soumu.go.jp/main_sosiki/cybersecurity/kokumin/business/business_executive_02.html</w:t>
      </w:r>
    </w:p>
    <w:p w14:paraId="66F4EBF0" w14:textId="77777777" w:rsidR="004E5BB8" w:rsidRPr="004E5BB8" w:rsidRDefault="004E5BB8" w:rsidP="004E5BB8">
      <w:pPr>
        <w:spacing w:before="175"/>
      </w:pPr>
      <w:r w:rsidRPr="004E5BB8">
        <w:rPr>
          <w:rFonts w:hint="eastAsia"/>
        </w:rPr>
        <w:t>・SOC</w:t>
      </w:r>
    </w:p>
    <w:p w14:paraId="5D0C3891" w14:textId="02656FC2" w:rsidR="004E5BB8" w:rsidRPr="004E5BB8" w:rsidRDefault="004E5BB8" w:rsidP="004E5BB8">
      <w:pPr>
        <w:spacing w:before="175"/>
      </w:pPr>
      <w:r w:rsidRPr="004E5BB8">
        <w:rPr>
          <w:rFonts w:hint="eastAsia"/>
        </w:rPr>
        <w:t>セキュリティ</w:t>
      </w:r>
      <w:r w:rsidR="00F22019">
        <w:rPr>
          <w:rFonts w:hint="eastAsia"/>
        </w:rPr>
        <w:t>オペレーション</w:t>
      </w:r>
      <w:r w:rsidRPr="004E5BB8">
        <w:rPr>
          <w:rFonts w:hint="eastAsia"/>
        </w:rPr>
        <w:t>センターの略称である。</w:t>
      </w:r>
    </w:p>
    <w:p w14:paraId="38E2FF79" w14:textId="77777777" w:rsidR="004E5BB8" w:rsidRPr="004E5BB8" w:rsidRDefault="004E5BB8" w:rsidP="004E5BB8">
      <w:pPr>
        <w:spacing w:before="175"/>
      </w:pPr>
    </w:p>
    <w:p w14:paraId="54D5E89E" w14:textId="08B097A9" w:rsidR="004E5BB8" w:rsidRPr="004E5BB8" w:rsidRDefault="004E5BB8" w:rsidP="000166AA">
      <w:pPr>
        <w:pStyle w:val="1"/>
      </w:pPr>
      <w:r w:rsidRPr="004E5BB8">
        <w:rPr>
          <w:rFonts w:hint="eastAsia"/>
        </w:rPr>
        <w:t>販売店の</w:t>
      </w:r>
      <w:r w:rsidR="002B5471" w:rsidRPr="00F251BD">
        <w:rPr>
          <w:rFonts w:hint="eastAsia"/>
        </w:rPr>
        <w:t>責務</w:t>
      </w:r>
    </w:p>
    <w:p w14:paraId="06D0841B" w14:textId="190B86A1" w:rsidR="004E5BB8" w:rsidRPr="00F251BD" w:rsidRDefault="002B5471" w:rsidP="002B5471">
      <w:pPr>
        <w:pStyle w:val="Level3"/>
        <w:spacing w:before="175"/>
      </w:pPr>
      <w:r w:rsidRPr="00F251BD">
        <w:rPr>
          <w:rFonts w:hint="eastAsia"/>
        </w:rPr>
        <w:t>販売店に求められる行動規範</w:t>
      </w:r>
    </w:p>
    <w:p w14:paraId="421086E2" w14:textId="3F6C2B9A" w:rsidR="00286951" w:rsidRPr="00324E40" w:rsidRDefault="00286951" w:rsidP="000166AA">
      <w:pPr>
        <w:pStyle w:val="ab"/>
        <w:spacing w:before="175"/>
      </w:pPr>
      <w:r w:rsidRPr="00324E40">
        <w:rPr>
          <w:rFonts w:hint="eastAsia"/>
        </w:rPr>
        <w:t>販売店は、以下に掲げる事項を告知するとともに、脆弱性情報の収集、ファームウェアの更新を含むメンテナンス、事故対応といったセキュリティインシデントの防止・予防が、利用者が自ら行うべき自己責任の範囲であって、保守・メンテナンス等の契約を締結しない限り、情報機器を販売したに過ぎない販売店が責任を負うものではないことについて、十分な説明を行うことが望ましい。</w:t>
      </w:r>
    </w:p>
    <w:p w14:paraId="0868C5B8" w14:textId="63F82782" w:rsidR="004E5BB8" w:rsidRPr="00F251BD" w:rsidRDefault="004E5BB8" w:rsidP="002B5471">
      <w:pPr>
        <w:pStyle w:val="Level4"/>
        <w:spacing w:before="175"/>
      </w:pPr>
      <w:r w:rsidRPr="00F251BD">
        <w:rPr>
          <w:rFonts w:hint="eastAsia"/>
        </w:rPr>
        <w:t>販売店は</w:t>
      </w:r>
      <w:r w:rsidR="002B5471" w:rsidRPr="00F251BD">
        <w:rPr>
          <w:rFonts w:hint="eastAsia"/>
        </w:rPr>
        <w:t>、利用者に対して、情報システム関連製品全般の脆弱性に関する情報提供</w:t>
      </w:r>
      <w:r w:rsidRPr="00F251BD">
        <w:rPr>
          <w:rFonts w:hint="eastAsia"/>
        </w:rPr>
        <w:t>について</w:t>
      </w:r>
      <w:r w:rsidR="002B5471" w:rsidRPr="00F251BD">
        <w:rPr>
          <w:rFonts w:hint="eastAsia"/>
        </w:rPr>
        <w:t>、</w:t>
      </w:r>
      <w:r w:rsidRPr="00F251BD">
        <w:rPr>
          <w:rFonts w:hint="eastAsia"/>
        </w:rPr>
        <w:t>一定の基準を示すことが望ましい。</w:t>
      </w:r>
    </w:p>
    <w:p w14:paraId="3675E961" w14:textId="2DA11D75" w:rsidR="004E5BB8" w:rsidRPr="00F251BD" w:rsidRDefault="004E5BB8" w:rsidP="002B5471">
      <w:pPr>
        <w:pStyle w:val="Level4"/>
        <w:spacing w:before="175"/>
      </w:pPr>
      <w:r w:rsidRPr="00F251BD">
        <w:rPr>
          <w:rFonts w:hint="eastAsia"/>
        </w:rPr>
        <w:t>販売店は</w:t>
      </w:r>
      <w:r w:rsidR="002B5471" w:rsidRPr="00F251BD">
        <w:rPr>
          <w:rFonts w:hint="eastAsia"/>
        </w:rPr>
        <w:t>、</w:t>
      </w:r>
      <w:r w:rsidRPr="00F251BD">
        <w:rPr>
          <w:rFonts w:hint="eastAsia"/>
        </w:rPr>
        <w:t>利用者に対し</w:t>
      </w:r>
      <w:r w:rsidR="002B5471" w:rsidRPr="00F251BD">
        <w:rPr>
          <w:rFonts w:hint="eastAsia"/>
        </w:rPr>
        <w:t>て</w:t>
      </w:r>
      <w:r w:rsidRPr="00F251BD">
        <w:rPr>
          <w:rFonts w:hint="eastAsia"/>
        </w:rPr>
        <w:t>、販売店</w:t>
      </w:r>
      <w:r w:rsidR="002B5471" w:rsidRPr="00F251BD">
        <w:rPr>
          <w:rFonts w:hint="eastAsia"/>
        </w:rPr>
        <w:t>及び</w:t>
      </w:r>
      <w:r w:rsidRPr="00F251BD">
        <w:rPr>
          <w:rFonts w:hint="eastAsia"/>
        </w:rPr>
        <w:t>メーカーから情報提供を受け、メンテナンスを行い、ファームウェアを最新に保つ</w:t>
      </w:r>
      <w:r w:rsidR="002B5471" w:rsidRPr="00F251BD">
        <w:rPr>
          <w:rFonts w:hint="eastAsia"/>
        </w:rPr>
        <w:t>ことを</w:t>
      </w:r>
      <w:r w:rsidRPr="00F251BD">
        <w:rPr>
          <w:rFonts w:hint="eastAsia"/>
        </w:rPr>
        <w:t>推奨することが望ましい。</w:t>
      </w:r>
    </w:p>
    <w:p w14:paraId="28C9D5E8" w14:textId="361676E6" w:rsidR="004E5BB8" w:rsidRPr="00F251BD" w:rsidRDefault="004E5BB8" w:rsidP="002B5471">
      <w:pPr>
        <w:pStyle w:val="Level4"/>
        <w:spacing w:before="175"/>
      </w:pPr>
      <w:r w:rsidRPr="00F251BD">
        <w:rPr>
          <w:rFonts w:hint="eastAsia"/>
        </w:rPr>
        <w:t>販売店は</w:t>
      </w:r>
      <w:r w:rsidR="002B5471" w:rsidRPr="00F251BD">
        <w:rPr>
          <w:rFonts w:hint="eastAsia"/>
        </w:rPr>
        <w:t>、利用者との間で、</w:t>
      </w:r>
      <w:r w:rsidRPr="00F251BD">
        <w:rPr>
          <w:rFonts w:hint="eastAsia"/>
        </w:rPr>
        <w:t>販売時点</w:t>
      </w:r>
      <w:r w:rsidR="002B5471" w:rsidRPr="00F251BD">
        <w:rPr>
          <w:rFonts w:hint="eastAsia"/>
        </w:rPr>
        <w:t>における</w:t>
      </w:r>
      <w:r w:rsidRPr="00F251BD">
        <w:rPr>
          <w:rFonts w:hint="eastAsia"/>
        </w:rPr>
        <w:t>システムの最新バージョン</w:t>
      </w:r>
      <w:r w:rsidR="002B5471" w:rsidRPr="00F251BD">
        <w:rPr>
          <w:rFonts w:hint="eastAsia"/>
        </w:rPr>
        <w:t>を</w:t>
      </w:r>
      <w:r w:rsidRPr="00F251BD">
        <w:rPr>
          <w:rFonts w:hint="eastAsia"/>
        </w:rPr>
        <w:t>共有することが望ましい。</w:t>
      </w:r>
    </w:p>
    <w:p w14:paraId="62200111" w14:textId="6ABA2115" w:rsidR="004E5BB8" w:rsidRPr="00F251BD" w:rsidRDefault="004E5BB8" w:rsidP="003A24C2">
      <w:pPr>
        <w:pStyle w:val="Level4"/>
        <w:spacing w:before="175"/>
      </w:pPr>
      <w:r w:rsidRPr="00F251BD">
        <w:rPr>
          <w:rFonts w:hint="eastAsia"/>
        </w:rPr>
        <w:t>販売店は</w:t>
      </w:r>
      <w:r w:rsidR="002B5471" w:rsidRPr="00F251BD">
        <w:rPr>
          <w:rFonts w:hint="eastAsia"/>
        </w:rPr>
        <w:t>、継続的な保守契約又はスポット作業によるメンテナンス業務を行う</w:t>
      </w:r>
      <w:r w:rsidRPr="00F251BD">
        <w:rPr>
          <w:rFonts w:hint="eastAsia"/>
        </w:rPr>
        <w:t>サービス</w:t>
      </w:r>
      <w:r w:rsidR="002B5471" w:rsidRPr="00F251BD">
        <w:rPr>
          <w:rFonts w:hint="eastAsia"/>
        </w:rPr>
        <w:t>・プラン</w:t>
      </w:r>
      <w:r w:rsidRPr="00F251BD">
        <w:rPr>
          <w:rFonts w:hint="eastAsia"/>
        </w:rPr>
        <w:t>を提案することが望ましい。</w:t>
      </w:r>
    </w:p>
    <w:p w14:paraId="2695805F" w14:textId="22C62183" w:rsidR="004E5BB8" w:rsidRPr="00F251BD" w:rsidRDefault="002B5471" w:rsidP="002B5471">
      <w:pPr>
        <w:pStyle w:val="Level3"/>
        <w:spacing w:before="175"/>
      </w:pPr>
      <w:r w:rsidRPr="00F251BD">
        <w:rPr>
          <w:rFonts w:hint="eastAsia"/>
        </w:rPr>
        <w:t>販売時における告知事項</w:t>
      </w:r>
    </w:p>
    <w:p w14:paraId="0119B937" w14:textId="6BB8BF1B" w:rsidR="002B5471" w:rsidRPr="00F251BD" w:rsidRDefault="002B5471" w:rsidP="002B5471">
      <w:pPr>
        <w:pStyle w:val="ab"/>
        <w:spacing w:before="175"/>
      </w:pPr>
      <w:r w:rsidRPr="00F251BD">
        <w:rPr>
          <w:rFonts w:hint="eastAsia"/>
        </w:rPr>
        <w:t>販売店は、販売に先立ち又は販売と同時に、利用者に対して、以下に掲げる事項を告知するとともに、脆弱性を放置した場合のリスクについて十分な説明を行うことが望ましい。</w:t>
      </w:r>
    </w:p>
    <w:p w14:paraId="5683F075" w14:textId="0E0B1744" w:rsidR="004E5BB8" w:rsidRPr="00F251BD" w:rsidRDefault="002B5471" w:rsidP="002B5471">
      <w:pPr>
        <w:pStyle w:val="Level4"/>
        <w:spacing w:before="175"/>
      </w:pPr>
      <w:r w:rsidRPr="00F251BD">
        <w:rPr>
          <w:rFonts w:hint="eastAsia"/>
        </w:rPr>
        <w:lastRenderedPageBreak/>
        <w:t>サービス範囲（</w:t>
      </w:r>
      <w:r w:rsidR="004E5BB8" w:rsidRPr="00F251BD">
        <w:rPr>
          <w:rFonts w:hint="eastAsia"/>
        </w:rPr>
        <w:t>有償</w:t>
      </w:r>
      <w:r w:rsidRPr="00F251BD">
        <w:rPr>
          <w:rFonts w:hint="eastAsia"/>
        </w:rPr>
        <w:t>サービス）</w:t>
      </w:r>
    </w:p>
    <w:p w14:paraId="1EAC9471" w14:textId="68055B22" w:rsidR="004E5BB8" w:rsidRPr="00F251BD" w:rsidRDefault="002B5471" w:rsidP="002B5471">
      <w:pPr>
        <w:pStyle w:val="21"/>
        <w:spacing w:before="175"/>
      </w:pPr>
      <w:r w:rsidRPr="00F251BD">
        <w:rPr>
          <w:rFonts w:hint="eastAsia"/>
        </w:rPr>
        <w:t>以下に掲げる事項を含む</w:t>
      </w:r>
      <w:r w:rsidR="004E5BB8" w:rsidRPr="00F251BD">
        <w:rPr>
          <w:rFonts w:hint="eastAsia"/>
        </w:rPr>
        <w:t>有償</w:t>
      </w:r>
      <w:r w:rsidRPr="00F251BD">
        <w:rPr>
          <w:rFonts w:hint="eastAsia"/>
        </w:rPr>
        <w:t>対応のサービス内容を</w:t>
      </w:r>
      <w:r w:rsidR="004E5BB8" w:rsidRPr="00F251BD">
        <w:rPr>
          <w:rFonts w:hint="eastAsia"/>
        </w:rPr>
        <w:t>明確に</w:t>
      </w:r>
      <w:r w:rsidRPr="00F251BD">
        <w:rPr>
          <w:rFonts w:hint="eastAsia"/>
        </w:rPr>
        <w:t>告知することにより、販売店が無償対応を受け付けない範囲を理解してもらうことが重要です。</w:t>
      </w:r>
    </w:p>
    <w:p w14:paraId="5DC78805" w14:textId="77777777" w:rsidR="004E5BB8" w:rsidRPr="00F251BD" w:rsidRDefault="004E5BB8" w:rsidP="002B5471">
      <w:pPr>
        <w:pStyle w:val="Level5"/>
        <w:spacing w:before="175"/>
      </w:pPr>
      <w:r w:rsidRPr="00F251BD">
        <w:rPr>
          <w:rFonts w:hint="eastAsia"/>
        </w:rPr>
        <w:t>ファームウェアのアップデート作業</w:t>
      </w:r>
    </w:p>
    <w:p w14:paraId="4ABA00E8" w14:textId="77777777" w:rsidR="004E5BB8" w:rsidRPr="00F251BD" w:rsidRDefault="004E5BB8" w:rsidP="002B5471">
      <w:pPr>
        <w:pStyle w:val="Level5"/>
        <w:spacing w:before="175"/>
      </w:pPr>
      <w:r w:rsidRPr="00F251BD">
        <w:rPr>
          <w:rFonts w:hint="eastAsia"/>
        </w:rPr>
        <w:t>標準設定以外の設定作業</w:t>
      </w:r>
    </w:p>
    <w:p w14:paraId="5CC19CFF" w14:textId="77777777" w:rsidR="004E5BB8" w:rsidRPr="00F251BD" w:rsidRDefault="004E5BB8" w:rsidP="002B5471">
      <w:pPr>
        <w:pStyle w:val="Level5"/>
        <w:spacing w:before="175"/>
      </w:pPr>
      <w:r w:rsidRPr="00F251BD">
        <w:rPr>
          <w:rFonts w:hint="eastAsia"/>
        </w:rPr>
        <w:t>標準設定の変更</w:t>
      </w:r>
    </w:p>
    <w:p w14:paraId="0AB0BEE1" w14:textId="77777777" w:rsidR="004E5BB8" w:rsidRPr="00F251BD" w:rsidRDefault="004E5BB8" w:rsidP="002B5471">
      <w:pPr>
        <w:pStyle w:val="Level5"/>
        <w:spacing w:before="175"/>
      </w:pPr>
      <w:r w:rsidRPr="00F251BD">
        <w:rPr>
          <w:rFonts w:hint="eastAsia"/>
        </w:rPr>
        <w:t>納入機器以外に起因する障害への対応</w:t>
      </w:r>
    </w:p>
    <w:p w14:paraId="399761DB" w14:textId="77777777" w:rsidR="004E5BB8" w:rsidRPr="00F251BD" w:rsidRDefault="004E5BB8" w:rsidP="002B5471">
      <w:pPr>
        <w:pStyle w:val="Level5"/>
        <w:spacing w:before="175"/>
      </w:pPr>
      <w:r w:rsidRPr="00F251BD">
        <w:rPr>
          <w:rFonts w:hint="eastAsia"/>
        </w:rPr>
        <w:t>セキュリティ事故等における対応作業</w:t>
      </w:r>
    </w:p>
    <w:p w14:paraId="7F91D729" w14:textId="41C5B292" w:rsidR="004E5BB8" w:rsidRPr="00F251BD" w:rsidRDefault="004E5BB8" w:rsidP="002B5471">
      <w:pPr>
        <w:pStyle w:val="Level4"/>
        <w:spacing w:before="175"/>
      </w:pPr>
      <w:r w:rsidRPr="00F251BD">
        <w:rPr>
          <w:rFonts w:hint="eastAsia"/>
        </w:rPr>
        <w:t>販売店の免責事項</w:t>
      </w:r>
    </w:p>
    <w:p w14:paraId="5A391780" w14:textId="77777777" w:rsidR="002B5471" w:rsidRPr="00F251BD" w:rsidRDefault="002B5471" w:rsidP="002B5471">
      <w:pPr>
        <w:pStyle w:val="21"/>
        <w:spacing w:before="175"/>
      </w:pPr>
      <w:r w:rsidRPr="00F251BD">
        <w:rPr>
          <w:rFonts w:hint="eastAsia"/>
        </w:rPr>
        <w:t>以下に掲げる事項について、販売店が責任を負わないことを明確に告知することが重要です。</w:t>
      </w:r>
    </w:p>
    <w:p w14:paraId="0662EE40" w14:textId="77777777" w:rsidR="002B5471" w:rsidRPr="00F251BD" w:rsidRDefault="004E5BB8" w:rsidP="002B5471">
      <w:pPr>
        <w:pStyle w:val="Level5"/>
        <w:spacing w:before="175"/>
      </w:pPr>
      <w:r w:rsidRPr="00F251BD">
        <w:rPr>
          <w:rFonts w:hint="eastAsia"/>
        </w:rPr>
        <w:t>納入機器がセキュリティを完全に保証するものではないこと</w:t>
      </w:r>
      <w:r w:rsidR="002B5471" w:rsidRPr="00F251BD">
        <w:rPr>
          <w:rFonts w:hint="eastAsia"/>
        </w:rPr>
        <w:t>。</w:t>
      </w:r>
    </w:p>
    <w:p w14:paraId="4528AD93" w14:textId="6ECBD15B" w:rsidR="002B5471" w:rsidRPr="00F251BD" w:rsidRDefault="002B5471" w:rsidP="002B5471">
      <w:pPr>
        <w:pStyle w:val="Level5"/>
        <w:spacing w:before="175"/>
      </w:pPr>
      <w:r w:rsidRPr="00F251BD">
        <w:rPr>
          <w:rFonts w:hint="eastAsia"/>
        </w:rPr>
        <w:t>販売店が利用者のセキュリティ環境を保証するものではないこと。</w:t>
      </w:r>
    </w:p>
    <w:p w14:paraId="18F84079" w14:textId="5504C3E7" w:rsidR="004E5BB8" w:rsidRPr="00F251BD" w:rsidRDefault="002B5471" w:rsidP="002B5471">
      <w:pPr>
        <w:pStyle w:val="Level5"/>
        <w:spacing w:before="175"/>
      </w:pPr>
      <w:r w:rsidRPr="00F251BD">
        <w:rPr>
          <w:rFonts w:hint="eastAsia"/>
        </w:rPr>
        <w:t>販売店が</w:t>
      </w:r>
      <w:r w:rsidR="004E5BB8" w:rsidRPr="00F251BD">
        <w:rPr>
          <w:rFonts w:hint="eastAsia"/>
        </w:rPr>
        <w:t>セキュリティ被害</w:t>
      </w:r>
      <w:r w:rsidRPr="00F251BD">
        <w:rPr>
          <w:rFonts w:hint="eastAsia"/>
        </w:rPr>
        <w:t>による</w:t>
      </w:r>
      <w:r w:rsidR="004E5BB8" w:rsidRPr="00F251BD">
        <w:rPr>
          <w:rFonts w:hint="eastAsia"/>
        </w:rPr>
        <w:t>損害</w:t>
      </w:r>
      <w:r w:rsidRPr="00F251BD">
        <w:rPr>
          <w:rFonts w:hint="eastAsia"/>
        </w:rPr>
        <w:t>を</w:t>
      </w:r>
      <w:r w:rsidR="004E5BB8" w:rsidRPr="00F251BD">
        <w:rPr>
          <w:rFonts w:hint="eastAsia"/>
        </w:rPr>
        <w:t>補償</w:t>
      </w:r>
      <w:r w:rsidR="004277BE" w:rsidRPr="00F251BD">
        <w:rPr>
          <w:rFonts w:hint="eastAsia"/>
        </w:rPr>
        <w:t>しない</w:t>
      </w:r>
      <w:r w:rsidR="004E5BB8" w:rsidRPr="00F251BD">
        <w:rPr>
          <w:rFonts w:hint="eastAsia"/>
        </w:rPr>
        <w:t>こと</w:t>
      </w:r>
      <w:r w:rsidRPr="00F251BD">
        <w:rPr>
          <w:rFonts w:hint="eastAsia"/>
        </w:rPr>
        <w:t>。</w:t>
      </w:r>
    </w:p>
    <w:p w14:paraId="708A5B88" w14:textId="6CEB990B" w:rsidR="004E5BB8" w:rsidRPr="00F251BD" w:rsidRDefault="004E5BB8" w:rsidP="002B5471">
      <w:pPr>
        <w:pStyle w:val="Level4"/>
        <w:spacing w:before="175"/>
      </w:pPr>
      <w:r w:rsidRPr="00F251BD">
        <w:rPr>
          <w:rFonts w:hint="eastAsia"/>
        </w:rPr>
        <w:t>脆弱性情報</w:t>
      </w:r>
    </w:p>
    <w:p w14:paraId="0DFFC748" w14:textId="5309276D" w:rsidR="002B5471" w:rsidRPr="00F251BD" w:rsidRDefault="004E5BB8" w:rsidP="002B5471">
      <w:pPr>
        <w:pStyle w:val="21"/>
        <w:spacing w:before="175"/>
      </w:pPr>
      <w:r w:rsidRPr="00F251BD">
        <w:rPr>
          <w:rFonts w:hint="eastAsia"/>
        </w:rPr>
        <w:t>販売店が機器のみを提供する場合（ハードウェア保守を含む）、</w:t>
      </w:r>
      <w:r w:rsidR="002B5471" w:rsidRPr="00F251BD">
        <w:rPr>
          <w:rFonts w:hint="eastAsia"/>
        </w:rPr>
        <w:t>脆弱性情報の提供元（メーカーサイト）を通知するとともに、</w:t>
      </w:r>
      <w:r w:rsidRPr="00F251BD">
        <w:rPr>
          <w:rFonts w:hint="eastAsia"/>
        </w:rPr>
        <w:t>脆弱性情報の</w:t>
      </w:r>
      <w:r w:rsidR="002B5471" w:rsidRPr="00F251BD">
        <w:rPr>
          <w:rFonts w:hint="eastAsia"/>
        </w:rPr>
        <w:t>提供</w:t>
      </w:r>
      <w:r w:rsidRPr="00F251BD">
        <w:rPr>
          <w:rFonts w:hint="eastAsia"/>
        </w:rPr>
        <w:t>責任</w:t>
      </w:r>
      <w:r w:rsidR="002B5471" w:rsidRPr="00F251BD">
        <w:rPr>
          <w:rFonts w:hint="eastAsia"/>
        </w:rPr>
        <w:t>が</w:t>
      </w:r>
      <w:r w:rsidRPr="00F251BD">
        <w:rPr>
          <w:rFonts w:hint="eastAsia"/>
        </w:rPr>
        <w:t>メーカー側にあ</w:t>
      </w:r>
      <w:r w:rsidR="002B5471" w:rsidRPr="00F251BD">
        <w:rPr>
          <w:rFonts w:hint="eastAsia"/>
        </w:rPr>
        <w:t>り販売店には義務がないことを告知することが重要です。</w:t>
      </w:r>
    </w:p>
    <w:p w14:paraId="4BC5B79E" w14:textId="782D7433" w:rsidR="004277BE" w:rsidRPr="00F251BD" w:rsidRDefault="004277BE" w:rsidP="002B5471">
      <w:pPr>
        <w:pStyle w:val="Level3"/>
        <w:spacing w:before="175"/>
      </w:pPr>
      <w:r w:rsidRPr="00F251BD">
        <w:rPr>
          <w:rFonts w:hint="eastAsia"/>
        </w:rPr>
        <w:t>保守・メンテナンスに係るサービスの提案</w:t>
      </w:r>
    </w:p>
    <w:p w14:paraId="7A9AA13D" w14:textId="26787C25" w:rsidR="00CB3312" w:rsidRPr="00F251BD" w:rsidRDefault="004277BE" w:rsidP="004277BE">
      <w:pPr>
        <w:pStyle w:val="ab"/>
        <w:spacing w:before="175"/>
      </w:pPr>
      <w:r w:rsidRPr="00F251BD">
        <w:rPr>
          <w:rFonts w:hint="eastAsia"/>
        </w:rPr>
        <w:t>販売店は、自社</w:t>
      </w:r>
      <w:r w:rsidR="00CB3312" w:rsidRPr="00F251BD">
        <w:rPr>
          <w:rFonts w:hint="eastAsia"/>
        </w:rPr>
        <w:t>サービスか否かを問わず、販売した機器に関する</w:t>
      </w:r>
      <w:r w:rsidRPr="00F251BD">
        <w:rPr>
          <w:rFonts w:hint="eastAsia"/>
        </w:rPr>
        <w:t>継続的な保守又はスポット作業によるメンテナンス</w:t>
      </w:r>
      <w:r w:rsidR="00CB3312" w:rsidRPr="00F251BD">
        <w:rPr>
          <w:rFonts w:hint="eastAsia"/>
        </w:rPr>
        <w:t>に関する</w:t>
      </w:r>
      <w:r w:rsidRPr="00F251BD">
        <w:rPr>
          <w:rFonts w:hint="eastAsia"/>
        </w:rPr>
        <w:t>サービス・プランを提案することが望まし</w:t>
      </w:r>
      <w:r w:rsidR="00CB3312" w:rsidRPr="00F251BD">
        <w:rPr>
          <w:rFonts w:hint="eastAsia"/>
        </w:rPr>
        <w:t>く、利用者自身によるメンテナンスが困難と疑われる場合には特に好ましい。</w:t>
      </w:r>
    </w:p>
    <w:p w14:paraId="14778D30" w14:textId="087D258B" w:rsidR="004277BE" w:rsidRPr="00F251BD" w:rsidRDefault="00CB3312" w:rsidP="004277BE">
      <w:pPr>
        <w:pStyle w:val="ab"/>
        <w:spacing w:before="175"/>
      </w:pPr>
      <w:r w:rsidRPr="00F251BD">
        <w:rPr>
          <w:rFonts w:hint="eastAsia"/>
        </w:rPr>
        <w:t>また、かかる提案に際して、保守・メンテナンスを委託しない場合</w:t>
      </w:r>
      <w:r w:rsidR="000A05B2">
        <w:rPr>
          <w:rFonts w:hint="eastAsia"/>
        </w:rPr>
        <w:t>、</w:t>
      </w:r>
      <w:r w:rsidR="000A05B2" w:rsidRPr="00324E40">
        <w:rPr>
          <w:rFonts w:hint="eastAsia"/>
        </w:rPr>
        <w:t>利用者が対応・修正していない脆弱性が原因のセキュリティインシデント等の結果に関して何らの責任も負わないことに加え</w:t>
      </w:r>
      <w:r w:rsidRPr="00324E40">
        <w:rPr>
          <w:rFonts w:hint="eastAsia"/>
        </w:rPr>
        <w:t>、</w:t>
      </w:r>
      <w:r w:rsidRPr="00F251BD">
        <w:rPr>
          <w:rFonts w:hint="eastAsia"/>
        </w:rPr>
        <w:t>例えば、以下に掲げる事項について、利用者が自らの責任において対処しなければならないことを告知することが望まれる。</w:t>
      </w:r>
    </w:p>
    <w:p w14:paraId="76FA86B7" w14:textId="77777777" w:rsidR="004277BE" w:rsidRPr="00F251BD" w:rsidRDefault="004277BE" w:rsidP="00CB3312">
      <w:pPr>
        <w:pStyle w:val="Level4"/>
        <w:spacing w:before="175"/>
      </w:pPr>
      <w:r w:rsidRPr="00F251BD">
        <w:rPr>
          <w:rFonts w:hint="eastAsia"/>
        </w:rPr>
        <w:t>ファームウェアのアップデート</w:t>
      </w:r>
    </w:p>
    <w:p w14:paraId="040F137E" w14:textId="77777777" w:rsidR="004277BE" w:rsidRPr="00F251BD" w:rsidRDefault="004277BE" w:rsidP="00CB3312">
      <w:pPr>
        <w:pStyle w:val="Level4"/>
        <w:spacing w:before="175"/>
      </w:pPr>
      <w:r w:rsidRPr="00F251BD">
        <w:rPr>
          <w:rFonts w:hint="eastAsia"/>
        </w:rPr>
        <w:t>ネットワーク設定の確認</w:t>
      </w:r>
    </w:p>
    <w:p w14:paraId="516B89BC" w14:textId="33AF761D" w:rsidR="004277BE" w:rsidRPr="000166AA" w:rsidRDefault="00F06933" w:rsidP="00CB3312">
      <w:pPr>
        <w:pStyle w:val="Level4"/>
        <w:spacing w:before="175"/>
      </w:pPr>
      <w:r w:rsidRPr="000166AA">
        <w:rPr>
          <w:rFonts w:hint="eastAsia"/>
        </w:rPr>
        <w:t>（その他機器ごとに対処すべき事項）</w:t>
      </w:r>
    </w:p>
    <w:p w14:paraId="5008132D" w14:textId="32DC62C4" w:rsidR="004E5BB8" w:rsidRPr="004E5BB8" w:rsidRDefault="004E5BB8" w:rsidP="002B5471">
      <w:pPr>
        <w:pStyle w:val="Level3"/>
        <w:spacing w:before="175"/>
      </w:pPr>
      <w:r w:rsidRPr="004E5BB8">
        <w:rPr>
          <w:rFonts w:hint="eastAsia"/>
        </w:rPr>
        <w:t>運用支援（代行）およびSOCサービスの利用促進</w:t>
      </w:r>
    </w:p>
    <w:p w14:paraId="3AB6EADE" w14:textId="77777777" w:rsidR="004277BE" w:rsidRDefault="004E5BB8" w:rsidP="002B5471">
      <w:pPr>
        <w:pStyle w:val="ab"/>
        <w:spacing w:before="175"/>
      </w:pPr>
      <w:r w:rsidRPr="004E5BB8">
        <w:rPr>
          <w:rFonts w:hint="eastAsia"/>
        </w:rPr>
        <w:lastRenderedPageBreak/>
        <w:t>侵害防止の観点で、運用支援やSOCサービスの顧客の利用促進に務めることが重要です。</w:t>
      </w:r>
    </w:p>
    <w:p w14:paraId="60D48734" w14:textId="27FD47C4" w:rsidR="004E5BB8" w:rsidRPr="004E5BB8" w:rsidRDefault="004E5BB8" w:rsidP="002B5471">
      <w:pPr>
        <w:pStyle w:val="ab"/>
        <w:spacing w:before="175"/>
      </w:pPr>
      <w:r w:rsidRPr="004E5BB8">
        <w:rPr>
          <w:rFonts w:hint="eastAsia"/>
        </w:rPr>
        <w:t>また、侵害発生に備えることも重要です。</w:t>
      </w:r>
    </w:p>
    <w:p w14:paraId="2AD11BDD" w14:textId="77777777" w:rsidR="004E5BB8" w:rsidRPr="004E5BB8" w:rsidRDefault="004E5BB8" w:rsidP="004E5BB8">
      <w:pPr>
        <w:spacing w:before="175"/>
      </w:pPr>
      <w:r w:rsidRPr="004E5BB8">
        <w:rPr>
          <w:rFonts w:hint="eastAsia"/>
        </w:rPr>
        <w:br w:type="page"/>
      </w:r>
    </w:p>
    <w:p w14:paraId="7036795E" w14:textId="1A08D6F0" w:rsidR="004E5BB8" w:rsidRPr="004E5BB8" w:rsidRDefault="004E5BB8" w:rsidP="000166AA">
      <w:pPr>
        <w:pStyle w:val="1"/>
      </w:pPr>
      <w:r w:rsidRPr="004E5BB8">
        <w:rPr>
          <w:rFonts w:hint="eastAsia"/>
        </w:rPr>
        <w:lastRenderedPageBreak/>
        <w:t>見積もり・契約条件の記載例</w:t>
      </w:r>
    </w:p>
    <w:p w14:paraId="0D86C48A" w14:textId="602A648A" w:rsidR="004E5BB8" w:rsidRPr="004E5BB8" w:rsidRDefault="004E5BB8" w:rsidP="004E5BB8">
      <w:pPr>
        <w:spacing w:before="175"/>
      </w:pPr>
      <w:r w:rsidRPr="004E5BB8">
        <w:rPr>
          <w:rFonts w:hint="eastAsia"/>
        </w:rPr>
        <w:t>・××が販売させて頂く、「情報システム関連製品」が該当しますが、情報セキュリティに関する脆弱性情報のご提供は製品販売には含まれません。</w:t>
      </w:r>
    </w:p>
    <w:p w14:paraId="062E9311" w14:textId="77777777" w:rsidR="004E5BB8" w:rsidRPr="004E5BB8" w:rsidRDefault="004E5BB8" w:rsidP="004E5BB8">
      <w:pPr>
        <w:spacing w:before="175"/>
      </w:pPr>
      <w:r w:rsidRPr="004E5BB8">
        <w:rPr>
          <w:rFonts w:hint="eastAsia"/>
        </w:rPr>
        <w:t>（※機器の費用には継続的に情報収集・提供する役務は含まれないため）</w:t>
      </w:r>
    </w:p>
    <w:p w14:paraId="43CC97BE" w14:textId="77777777" w:rsidR="004E5BB8" w:rsidRPr="004E5BB8" w:rsidRDefault="004E5BB8" w:rsidP="004E5BB8">
      <w:pPr>
        <w:spacing w:before="175"/>
      </w:pPr>
      <w:r w:rsidRPr="004E5BB8">
        <w:rPr>
          <w:rFonts w:hint="eastAsia"/>
        </w:rPr>
        <w:t>・重要なアップデート情報やサポートが必要な場合は、別途メーカーおよび販売代理店と相談の上、保守契約の締結、またはその他運用サポートサービスの有無を確認して頂き、ご対応願います。</w:t>
      </w:r>
    </w:p>
    <w:p w14:paraId="1AE62014" w14:textId="77777777" w:rsidR="004E5BB8" w:rsidRPr="004E5BB8" w:rsidRDefault="004E5BB8" w:rsidP="004E5BB8">
      <w:pPr>
        <w:spacing w:before="175"/>
      </w:pPr>
      <w:r w:rsidRPr="004E5BB8">
        <w:rPr>
          <w:rFonts w:hint="eastAsia"/>
        </w:rPr>
        <w:t>【共通】</w:t>
      </w:r>
    </w:p>
    <w:p w14:paraId="096960C2" w14:textId="77777777" w:rsidR="004E5BB8" w:rsidRPr="004E5BB8" w:rsidRDefault="004E5BB8" w:rsidP="004E5BB8">
      <w:pPr>
        <w:numPr>
          <w:ilvl w:val="0"/>
          <w:numId w:val="13"/>
        </w:numPr>
        <w:spacing w:before="175"/>
      </w:pPr>
      <w:r w:rsidRPr="004E5BB8">
        <w:rPr>
          <w:rFonts w:hint="eastAsia"/>
        </w:rPr>
        <w:t>単なる注意喚起のみの場合</w:t>
      </w:r>
    </w:p>
    <w:p w14:paraId="2AB19C83" w14:textId="77777777" w:rsidR="004E5BB8" w:rsidRPr="004E5BB8" w:rsidRDefault="004E5BB8" w:rsidP="004E5BB8">
      <w:pPr>
        <w:spacing w:before="175"/>
      </w:pPr>
      <w:r w:rsidRPr="004E5BB8">
        <w:rPr>
          <w:rFonts w:hint="eastAsia"/>
        </w:rPr>
        <w:t>①本製品は「情報セキュリティ対策」のために、常に製品のファームウェア・ソフトウェアなどを最新の状態にしておくことを推奨します。アップデートの実施はお客様にてお願い致します。</w:t>
      </w:r>
      <w:r w:rsidRPr="004E5BB8">
        <w:rPr>
          <w:rFonts w:hint="eastAsia"/>
        </w:rPr>
        <w:br/>
        <w:t xml:space="preserve">　各製品の最新情報・アップデート方法につきましては、各メーカーの提供情報をご確認ください。</w:t>
      </w:r>
    </w:p>
    <w:p w14:paraId="7ACE239B" w14:textId="77777777" w:rsidR="004E5BB8" w:rsidRPr="004E5BB8" w:rsidRDefault="004E5BB8" w:rsidP="004E5BB8">
      <w:pPr>
        <w:numPr>
          <w:ilvl w:val="0"/>
          <w:numId w:val="13"/>
        </w:numPr>
        <w:spacing w:before="175"/>
      </w:pPr>
      <w:r w:rsidRPr="004E5BB8">
        <w:rPr>
          <w:rFonts w:hint="eastAsia"/>
        </w:rPr>
        <w:t>社内の相談窓口を紹介する場合</w:t>
      </w:r>
    </w:p>
    <w:p w14:paraId="5138DF3A" w14:textId="77777777" w:rsidR="004E5BB8" w:rsidRPr="004E5BB8" w:rsidRDefault="004E5BB8" w:rsidP="004E5BB8">
      <w:pPr>
        <w:spacing w:before="175"/>
      </w:pPr>
      <w:r w:rsidRPr="004E5BB8">
        <w:rPr>
          <w:rFonts w:hint="eastAsia"/>
        </w:rPr>
        <w:t>②本製品は「情報セキュリティ対策」のために、常に製品のファームウェア・ソフトウェアなどを最新の状態にしておくことを推奨します。アップデートの実施はお客様にてお願い致します。</w:t>
      </w:r>
      <w:r w:rsidRPr="004E5BB8">
        <w:rPr>
          <w:rFonts w:hint="eastAsia"/>
        </w:rPr>
        <w:br/>
        <w:t xml:space="preserve">　本件のお問い合わせに関しましては、弊社サポートセンターまでお問い合わせください。</w:t>
      </w:r>
    </w:p>
    <w:p w14:paraId="0DD89FE5" w14:textId="77777777" w:rsidR="004E5BB8" w:rsidRPr="004E5BB8" w:rsidRDefault="004E5BB8" w:rsidP="004E5BB8">
      <w:pPr>
        <w:numPr>
          <w:ilvl w:val="0"/>
          <w:numId w:val="13"/>
        </w:numPr>
        <w:spacing w:before="175"/>
      </w:pPr>
      <w:r w:rsidRPr="004E5BB8">
        <w:rPr>
          <w:rFonts w:hint="eastAsia"/>
        </w:rPr>
        <w:t>保守メニューを提案する場合</w:t>
      </w:r>
    </w:p>
    <w:p w14:paraId="4A7AD647" w14:textId="77777777" w:rsidR="004E5BB8" w:rsidRPr="004E5BB8" w:rsidRDefault="004E5BB8" w:rsidP="004E5BB8">
      <w:pPr>
        <w:spacing w:before="175"/>
      </w:pPr>
      <w:r w:rsidRPr="004E5BB8">
        <w:rPr>
          <w:rFonts w:hint="eastAsia"/>
        </w:rPr>
        <w:t>③本製品は「情報セキュリティ対策」のために、常に製品のファームウェア・ソフトウェアなどを最新の状態にしておくことを推奨します。アップデートの実施はお客様にてお願い致します。</w:t>
      </w:r>
    </w:p>
    <w:p w14:paraId="657B4393" w14:textId="77777777" w:rsidR="004E5BB8" w:rsidRPr="004E5BB8" w:rsidRDefault="004E5BB8" w:rsidP="004E5BB8">
      <w:pPr>
        <w:spacing w:before="175"/>
      </w:pPr>
      <w:r w:rsidRPr="004E5BB8">
        <w:rPr>
          <w:rFonts w:hint="eastAsia"/>
        </w:rPr>
        <w:t xml:space="preserve">　本件について、弊社保守メニューをご希望の場合は、弊社サポートセンターまでお問い合わせください。</w:t>
      </w:r>
    </w:p>
    <w:p w14:paraId="44DC39D1" w14:textId="77777777" w:rsidR="004E5BB8" w:rsidRPr="004E5BB8" w:rsidRDefault="004E5BB8" w:rsidP="004E5BB8">
      <w:pPr>
        <w:spacing w:before="175"/>
      </w:pPr>
    </w:p>
    <w:p w14:paraId="4FA2D17B" w14:textId="77777777" w:rsidR="004E5BB8" w:rsidRPr="004E5BB8" w:rsidRDefault="004E5BB8" w:rsidP="004E5BB8">
      <w:pPr>
        <w:spacing w:before="175"/>
      </w:pPr>
      <w:r w:rsidRPr="004E5BB8">
        <w:rPr>
          <w:rFonts w:hint="eastAsia"/>
        </w:rPr>
        <w:t>【ネットワーク機器に特化したもの】</w:t>
      </w:r>
    </w:p>
    <w:p w14:paraId="344B2B42" w14:textId="77777777" w:rsidR="004E5BB8" w:rsidRPr="004E5BB8" w:rsidRDefault="004E5BB8" w:rsidP="004E5BB8">
      <w:pPr>
        <w:numPr>
          <w:ilvl w:val="0"/>
          <w:numId w:val="13"/>
        </w:numPr>
        <w:spacing w:before="175"/>
      </w:pPr>
      <w:r w:rsidRPr="004E5BB8">
        <w:rPr>
          <w:rFonts w:hint="eastAsia"/>
        </w:rPr>
        <w:t>単なる注意喚起のみの場合</w:t>
      </w:r>
    </w:p>
    <w:p w14:paraId="42C75912" w14:textId="77777777" w:rsidR="004E5BB8" w:rsidRPr="004E5BB8" w:rsidRDefault="004E5BB8" w:rsidP="004E5BB8">
      <w:pPr>
        <w:spacing w:before="175"/>
      </w:pPr>
      <w:r w:rsidRPr="004E5BB8">
        <w:rPr>
          <w:rFonts w:hint="eastAsia"/>
        </w:rPr>
        <w:t>①本製品をご利用中において、情報セキュリティ上のリスクを緩和するために、常に製品のファームウェア・ソフトウェアなどを最新の状態にしておくことを強く推奨します。アップデートの実施はお客様にてお願い致します。</w:t>
      </w:r>
      <w:r w:rsidRPr="004E5BB8">
        <w:rPr>
          <w:rFonts w:hint="eastAsia"/>
        </w:rPr>
        <w:br/>
        <w:t xml:space="preserve">　各製品の最新情報・アップデート方法につきましては、各メーカーの提供情報をご確認ください。</w:t>
      </w:r>
    </w:p>
    <w:p w14:paraId="74B0D610" w14:textId="77777777" w:rsidR="004E5BB8" w:rsidRPr="004E5BB8" w:rsidRDefault="004E5BB8" w:rsidP="004E5BB8">
      <w:pPr>
        <w:numPr>
          <w:ilvl w:val="0"/>
          <w:numId w:val="13"/>
        </w:numPr>
        <w:spacing w:before="175"/>
      </w:pPr>
      <w:r w:rsidRPr="004E5BB8">
        <w:rPr>
          <w:rFonts w:hint="eastAsia"/>
        </w:rPr>
        <w:t>社内の相談窓口を紹介する場合</w:t>
      </w:r>
    </w:p>
    <w:p w14:paraId="3F110B70" w14:textId="77777777" w:rsidR="004E5BB8" w:rsidRPr="004E5BB8" w:rsidRDefault="004E5BB8" w:rsidP="004E5BB8">
      <w:pPr>
        <w:spacing w:before="175"/>
      </w:pPr>
      <w:r w:rsidRPr="004E5BB8">
        <w:rPr>
          <w:rFonts w:hint="eastAsia"/>
        </w:rPr>
        <w:t>②本製品をご利用中において、情報セキュリティ上のリスクを緩和するために、 常に製品のファームウェア・ソフトウェアなどを最新の状態にしておくことを強く推奨します。アップデートの実施はお客様にてお願い致します。</w:t>
      </w:r>
      <w:r w:rsidRPr="004E5BB8">
        <w:rPr>
          <w:rFonts w:hint="eastAsia"/>
        </w:rPr>
        <w:br/>
        <w:t xml:space="preserve">　本件のお問い合わせに関しましては、弊社サポートセンターまでお問い合わせください。</w:t>
      </w:r>
    </w:p>
    <w:p w14:paraId="0BF0A99F" w14:textId="77777777" w:rsidR="004E5BB8" w:rsidRPr="004E5BB8" w:rsidRDefault="004E5BB8" w:rsidP="004E5BB8">
      <w:pPr>
        <w:numPr>
          <w:ilvl w:val="0"/>
          <w:numId w:val="13"/>
        </w:numPr>
        <w:spacing w:before="175"/>
      </w:pPr>
      <w:r w:rsidRPr="004E5BB8">
        <w:rPr>
          <w:rFonts w:hint="eastAsia"/>
        </w:rPr>
        <w:lastRenderedPageBreak/>
        <w:t>保守メニューを提案する場合</w:t>
      </w:r>
    </w:p>
    <w:p w14:paraId="2AA7FBC0" w14:textId="77777777" w:rsidR="004E5BB8" w:rsidRPr="004E5BB8" w:rsidRDefault="004E5BB8" w:rsidP="004E5BB8">
      <w:pPr>
        <w:spacing w:before="175"/>
      </w:pPr>
      <w:r w:rsidRPr="004E5BB8">
        <w:rPr>
          <w:rFonts w:hint="eastAsia"/>
        </w:rPr>
        <w:t>③本製品をご利用中において、情報セキュリティ上のリスクを緩和するために、 常に製品のファームウェア・ソフトウェアなどを最新の状態にしておくことを強く推奨します。アップデートの実施はお客様にてお願い致します。</w:t>
      </w:r>
    </w:p>
    <w:p w14:paraId="0971B711" w14:textId="77777777" w:rsidR="004E5BB8" w:rsidRPr="004E5BB8" w:rsidRDefault="004E5BB8" w:rsidP="004E5BB8">
      <w:pPr>
        <w:spacing w:before="175"/>
      </w:pPr>
      <w:r w:rsidRPr="004E5BB8">
        <w:rPr>
          <w:rFonts w:hint="eastAsia"/>
        </w:rPr>
        <w:t xml:space="preserve">　本件について、弊社保守メニューをご希望の場合は、弊社サポートセンターまでお問い合わせください。</w:t>
      </w:r>
    </w:p>
    <w:p w14:paraId="6A88B122" w14:textId="77777777" w:rsidR="004E5BB8" w:rsidRPr="004E5BB8" w:rsidRDefault="004E5BB8" w:rsidP="004E5BB8">
      <w:pPr>
        <w:spacing w:before="175"/>
      </w:pPr>
    </w:p>
    <w:p w14:paraId="45068EF1" w14:textId="2D11EC99" w:rsidR="00DB3EDB" w:rsidRDefault="00DB3EDB">
      <w:pPr>
        <w:widowControl/>
        <w:topLinePunct w:val="0"/>
        <w:spacing w:beforeLines="0" w:before="0"/>
        <w:jc w:val="left"/>
      </w:pPr>
      <w:r>
        <w:br w:type="page"/>
      </w:r>
    </w:p>
    <w:p w14:paraId="23AE7C01" w14:textId="1B864FD3" w:rsidR="004E5BB8" w:rsidRDefault="00DB3EDB" w:rsidP="00DB3EDB">
      <w:pPr>
        <w:spacing w:before="175"/>
        <w:jc w:val="center"/>
      </w:pPr>
      <w:r>
        <w:rPr>
          <w:rFonts w:hint="eastAsia"/>
        </w:rPr>
        <w:lastRenderedPageBreak/>
        <w:t>執筆</w:t>
      </w:r>
    </w:p>
    <w:p w14:paraId="28240301" w14:textId="7BF15211" w:rsidR="00DB3EDB" w:rsidRDefault="004D39FD" w:rsidP="00DB3EDB">
      <w:pPr>
        <w:spacing w:before="175"/>
        <w:jc w:val="center"/>
      </w:pPr>
      <w:r>
        <w:rPr>
          <w:rFonts w:hint="eastAsia"/>
        </w:rPr>
        <w:t>一般社団法人</w:t>
      </w:r>
      <w:r w:rsidR="00DB3EDB">
        <w:rPr>
          <w:rFonts w:hint="eastAsia"/>
        </w:rPr>
        <w:t>日本コンピュータ</w:t>
      </w:r>
      <w:r>
        <w:rPr>
          <w:rFonts w:hint="eastAsia"/>
        </w:rPr>
        <w:t>システム</w:t>
      </w:r>
      <w:r w:rsidR="00DB3EDB">
        <w:rPr>
          <w:rFonts w:hint="eastAsia"/>
        </w:rPr>
        <w:t>販売店協会（JCSSA）</w:t>
      </w:r>
    </w:p>
    <w:p w14:paraId="1906AD48" w14:textId="587BD9D7" w:rsidR="00DB3EDB" w:rsidRDefault="00DB3EDB" w:rsidP="00DB3EDB">
      <w:pPr>
        <w:spacing w:before="175"/>
        <w:jc w:val="center"/>
      </w:pPr>
      <w:r>
        <w:rPr>
          <w:rFonts w:hint="eastAsia"/>
        </w:rPr>
        <w:t>セキュリティ委員会</w:t>
      </w:r>
      <w:r w:rsidR="004D39FD">
        <w:rPr>
          <w:rFonts w:hint="eastAsia"/>
        </w:rPr>
        <w:t xml:space="preserve">　</w:t>
      </w:r>
      <w:r>
        <w:rPr>
          <w:rFonts w:hint="eastAsia"/>
        </w:rPr>
        <w:t>ガイドライン分科会</w:t>
      </w:r>
    </w:p>
    <w:p w14:paraId="79E8CF94" w14:textId="6C37E3E2" w:rsidR="00E73631" w:rsidRDefault="00E73631" w:rsidP="00E73631">
      <w:pPr>
        <w:spacing w:before="175"/>
        <w:jc w:val="left"/>
      </w:pPr>
      <w:r>
        <w:rPr>
          <w:rFonts w:hint="eastAsia"/>
        </w:rPr>
        <w:t>山本 総夫</w:t>
      </w:r>
      <w:r>
        <w:rPr>
          <w:rFonts w:hint="eastAsia"/>
        </w:rPr>
        <w:tab/>
        <w:t>(株)ソフトクリエイト</w:t>
      </w:r>
      <w:r w:rsidR="003F4951">
        <w:rPr>
          <w:rFonts w:hint="eastAsia"/>
        </w:rPr>
        <w:t>/分科会オーナー</w:t>
      </w:r>
    </w:p>
    <w:p w14:paraId="73704B29" w14:textId="02F977A6" w:rsidR="00E73631" w:rsidRDefault="00E73631" w:rsidP="00E73631">
      <w:pPr>
        <w:spacing w:before="175"/>
        <w:jc w:val="left"/>
      </w:pPr>
      <w:r>
        <w:rPr>
          <w:rFonts w:hint="eastAsia"/>
        </w:rPr>
        <w:t>尾崎 嘉一</w:t>
      </w:r>
      <w:r>
        <w:rPr>
          <w:rFonts w:hint="eastAsia"/>
        </w:rPr>
        <w:tab/>
        <w:t>(株)ソフトクリエイト</w:t>
      </w:r>
      <w:r w:rsidR="003F4951">
        <w:rPr>
          <w:rFonts w:hint="eastAsia"/>
        </w:rPr>
        <w:t>/分科会オーナー</w:t>
      </w:r>
    </w:p>
    <w:p w14:paraId="41D3EAF0" w14:textId="1488E909" w:rsidR="00E73631" w:rsidRPr="00E73631" w:rsidRDefault="00E73631" w:rsidP="00FE7660">
      <w:pPr>
        <w:spacing w:before="175"/>
        <w:jc w:val="left"/>
      </w:pPr>
      <w:r>
        <w:rPr>
          <w:rFonts w:hint="eastAsia"/>
        </w:rPr>
        <w:t>佐久間 大希</w:t>
      </w:r>
      <w:r>
        <w:rPr>
          <w:rFonts w:hint="eastAsia"/>
        </w:rPr>
        <w:tab/>
        <w:t>(株)ソフトクリエイト</w:t>
      </w:r>
      <w:r w:rsidR="003F4951">
        <w:rPr>
          <w:rFonts w:hint="eastAsia"/>
        </w:rPr>
        <w:t>/分科会オーナー</w:t>
      </w:r>
    </w:p>
    <w:p w14:paraId="6AF07C3D" w14:textId="3F913CBD" w:rsidR="00FE7660" w:rsidRDefault="00FE7660" w:rsidP="00FE7660">
      <w:pPr>
        <w:spacing w:before="175"/>
        <w:jc w:val="left"/>
      </w:pPr>
      <w:r>
        <w:rPr>
          <w:rFonts w:hint="eastAsia"/>
        </w:rPr>
        <w:t>山名 広朗</w:t>
      </w:r>
      <w:r>
        <w:rPr>
          <w:rFonts w:hint="eastAsia"/>
        </w:rPr>
        <w:tab/>
        <w:t xml:space="preserve">SB C&amp;S (株) </w:t>
      </w:r>
    </w:p>
    <w:p w14:paraId="26DB2E44" w14:textId="77777777" w:rsidR="00FE7660" w:rsidRDefault="00FE7660" w:rsidP="00FE7660">
      <w:pPr>
        <w:spacing w:before="175"/>
        <w:jc w:val="left"/>
      </w:pPr>
      <w:r>
        <w:rPr>
          <w:rFonts w:hint="eastAsia"/>
        </w:rPr>
        <w:t>北澤 英之</w:t>
      </w:r>
      <w:r>
        <w:rPr>
          <w:rFonts w:hint="eastAsia"/>
        </w:rPr>
        <w:tab/>
        <w:t xml:space="preserve">SB C&amp;S (株) </w:t>
      </w:r>
    </w:p>
    <w:p w14:paraId="418AB527" w14:textId="77777777" w:rsidR="00FE7660" w:rsidRDefault="00FE7660" w:rsidP="00FE7660">
      <w:pPr>
        <w:spacing w:before="175"/>
        <w:jc w:val="left"/>
      </w:pPr>
      <w:r>
        <w:rPr>
          <w:rFonts w:hint="eastAsia"/>
        </w:rPr>
        <w:t>西川</w:t>
      </w:r>
      <w:r>
        <w:t xml:space="preserve"> </w:t>
      </w:r>
      <w:r>
        <w:rPr>
          <w:rFonts w:hint="eastAsia"/>
        </w:rPr>
        <w:t>靖彦</w:t>
      </w:r>
      <w:r>
        <w:tab/>
        <w:t>(</w:t>
      </w:r>
      <w:r>
        <w:rPr>
          <w:rFonts w:hint="eastAsia"/>
        </w:rPr>
        <w:t>株</w:t>
      </w:r>
      <w:r>
        <w:t>)</w:t>
      </w:r>
      <w:r>
        <w:rPr>
          <w:rFonts w:hint="eastAsia"/>
        </w:rPr>
        <w:t>大塚商会​</w:t>
      </w:r>
    </w:p>
    <w:p w14:paraId="015479D4" w14:textId="77777777" w:rsidR="00FE7660" w:rsidRDefault="00FE7660" w:rsidP="00FE7660">
      <w:pPr>
        <w:spacing w:before="175"/>
        <w:jc w:val="left"/>
      </w:pPr>
      <w:r>
        <w:rPr>
          <w:rFonts w:hint="eastAsia"/>
        </w:rPr>
        <w:t>延下</w:t>
      </w:r>
      <w:r>
        <w:t xml:space="preserve"> </w:t>
      </w:r>
      <w:r>
        <w:rPr>
          <w:rFonts w:hint="eastAsia"/>
        </w:rPr>
        <w:t>悟志</w:t>
      </w:r>
      <w:r>
        <w:tab/>
        <w:t>(</w:t>
      </w:r>
      <w:r>
        <w:rPr>
          <w:rFonts w:hint="eastAsia"/>
        </w:rPr>
        <w:t>株</w:t>
      </w:r>
      <w:r>
        <w:t>)</w:t>
      </w:r>
      <w:r>
        <w:rPr>
          <w:rFonts w:hint="eastAsia"/>
        </w:rPr>
        <w:t>大塚商会​</w:t>
      </w:r>
    </w:p>
    <w:p w14:paraId="74537D90" w14:textId="77777777" w:rsidR="00FE7660" w:rsidRDefault="00FE7660" w:rsidP="00FE7660">
      <w:pPr>
        <w:spacing w:before="175"/>
        <w:jc w:val="left"/>
      </w:pPr>
      <w:r>
        <w:rPr>
          <w:rFonts w:hint="eastAsia"/>
        </w:rPr>
        <w:t>石井 秀直</w:t>
      </w:r>
      <w:r>
        <w:rPr>
          <w:rFonts w:hint="eastAsia"/>
        </w:rPr>
        <w:tab/>
        <w:t>ダイワボウ情報システム(株)</w:t>
      </w:r>
    </w:p>
    <w:p w14:paraId="4204FDD1" w14:textId="62ABA554" w:rsidR="00FE7660" w:rsidRDefault="00FE7660" w:rsidP="00FE7660">
      <w:pPr>
        <w:spacing w:before="175"/>
        <w:jc w:val="left"/>
      </w:pPr>
      <w:r>
        <w:rPr>
          <w:rFonts w:hint="eastAsia"/>
        </w:rPr>
        <w:t>中川 靖文</w:t>
      </w:r>
      <w:r>
        <w:rPr>
          <w:rFonts w:hint="eastAsia"/>
        </w:rPr>
        <w:tab/>
        <w:t>日本事務</w:t>
      </w:r>
      <w:r w:rsidR="004D39FD">
        <w:rPr>
          <w:rFonts w:hint="eastAsia"/>
        </w:rPr>
        <w:t>器</w:t>
      </w:r>
      <w:r>
        <w:rPr>
          <w:rFonts w:hint="eastAsia"/>
        </w:rPr>
        <w:t>(株)</w:t>
      </w:r>
    </w:p>
    <w:p w14:paraId="548A022F" w14:textId="77777777" w:rsidR="00FE7660" w:rsidRDefault="00FE7660" w:rsidP="00FE7660">
      <w:pPr>
        <w:spacing w:before="175"/>
        <w:jc w:val="left"/>
      </w:pPr>
      <w:r>
        <w:rPr>
          <w:rFonts w:hint="eastAsia"/>
        </w:rPr>
        <w:t>後藤</w:t>
      </w:r>
      <w:r>
        <w:t xml:space="preserve"> </w:t>
      </w:r>
      <w:r>
        <w:rPr>
          <w:rFonts w:hint="eastAsia"/>
        </w:rPr>
        <w:t>行正</w:t>
      </w:r>
      <w:r>
        <w:tab/>
      </w:r>
      <w:r>
        <w:rPr>
          <w:rFonts w:hint="eastAsia"/>
        </w:rPr>
        <w:t>日本ビジネスシステムズ</w:t>
      </w:r>
      <w:r>
        <w:t>(</w:t>
      </w:r>
      <w:r>
        <w:rPr>
          <w:rFonts w:hint="eastAsia"/>
        </w:rPr>
        <w:t>株</w:t>
      </w:r>
      <w:r>
        <w:t xml:space="preserve">) </w:t>
      </w:r>
      <w:r>
        <w:rPr>
          <w:rFonts w:hAnsi="ＭＳ 明朝" w:cs="ＭＳ 明朝" w:hint="eastAsia"/>
        </w:rPr>
        <w:t>​</w:t>
      </w:r>
    </w:p>
    <w:p w14:paraId="4D8294F3" w14:textId="77777777" w:rsidR="00FE7660" w:rsidRDefault="00FE7660" w:rsidP="00FE7660">
      <w:pPr>
        <w:spacing w:before="175"/>
        <w:jc w:val="left"/>
      </w:pPr>
      <w:r>
        <w:rPr>
          <w:rFonts w:hint="eastAsia"/>
        </w:rPr>
        <w:t>清原</w:t>
      </w:r>
      <w:r>
        <w:t xml:space="preserve"> </w:t>
      </w:r>
      <w:r>
        <w:rPr>
          <w:rFonts w:hint="eastAsia"/>
        </w:rPr>
        <w:t>健二</w:t>
      </w:r>
      <w:r>
        <w:tab/>
      </w:r>
      <w:r>
        <w:rPr>
          <w:rFonts w:hint="eastAsia"/>
        </w:rPr>
        <w:t>日本ビジネスシステムズ</w:t>
      </w:r>
      <w:r>
        <w:t>(</w:t>
      </w:r>
      <w:r>
        <w:rPr>
          <w:rFonts w:hint="eastAsia"/>
        </w:rPr>
        <w:t>株</w:t>
      </w:r>
      <w:r>
        <w:t xml:space="preserve">) </w:t>
      </w:r>
      <w:r>
        <w:rPr>
          <w:rFonts w:hAnsi="ＭＳ 明朝" w:cs="ＭＳ 明朝" w:hint="eastAsia"/>
        </w:rPr>
        <w:t>​</w:t>
      </w:r>
    </w:p>
    <w:p w14:paraId="2598F9E2" w14:textId="4AA62D16" w:rsidR="00FE7660" w:rsidRDefault="00FE7660" w:rsidP="00FE7660">
      <w:pPr>
        <w:spacing w:before="175"/>
        <w:jc w:val="left"/>
      </w:pPr>
      <w:r>
        <w:rPr>
          <w:rFonts w:hint="eastAsia"/>
        </w:rPr>
        <w:t>斉藤 章</w:t>
      </w:r>
      <w:r>
        <w:rPr>
          <w:rFonts w:hint="eastAsia"/>
        </w:rPr>
        <w:tab/>
      </w:r>
      <w:r>
        <w:tab/>
      </w:r>
      <w:r>
        <w:rPr>
          <w:rFonts w:hint="eastAsia"/>
        </w:rPr>
        <w:t>(株)ハイパー</w:t>
      </w:r>
    </w:p>
    <w:p w14:paraId="78B71124" w14:textId="77777777" w:rsidR="00FE7660" w:rsidRDefault="00FE7660" w:rsidP="00FE7660">
      <w:pPr>
        <w:spacing w:before="175"/>
        <w:jc w:val="left"/>
      </w:pPr>
      <w:r>
        <w:rPr>
          <w:rFonts w:hint="eastAsia"/>
        </w:rPr>
        <w:t>石上 和雄</w:t>
      </w:r>
      <w:r>
        <w:rPr>
          <w:rFonts w:hint="eastAsia"/>
        </w:rPr>
        <w:tab/>
        <w:t>フォーティネットジャパン(同)</w:t>
      </w:r>
    </w:p>
    <w:p w14:paraId="22197B34" w14:textId="77777777" w:rsidR="00FE7660" w:rsidRDefault="00FE7660" w:rsidP="00FE7660">
      <w:pPr>
        <w:spacing w:before="175"/>
        <w:jc w:val="left"/>
      </w:pPr>
      <w:r>
        <w:rPr>
          <w:rFonts w:hint="eastAsia"/>
        </w:rPr>
        <w:t>和中 速人</w:t>
      </w:r>
      <w:r>
        <w:rPr>
          <w:rFonts w:hint="eastAsia"/>
        </w:rPr>
        <w:tab/>
        <w:t>フォーティネットジャパン(同)</w:t>
      </w:r>
    </w:p>
    <w:p w14:paraId="46984DBC" w14:textId="641C8E44" w:rsidR="00FE7660" w:rsidRDefault="00FE7660" w:rsidP="00FE7660">
      <w:pPr>
        <w:spacing w:before="175"/>
        <w:jc w:val="left"/>
        <w:rPr>
          <w:rFonts w:hAnsi="ＭＳ 明朝" w:cs="ＭＳ 明朝"/>
        </w:rPr>
      </w:pPr>
      <w:r>
        <w:rPr>
          <w:rFonts w:hint="eastAsia"/>
        </w:rPr>
        <w:t>狼</w:t>
      </w:r>
      <w:r>
        <w:t xml:space="preserve"> </w:t>
      </w:r>
      <w:r>
        <w:rPr>
          <w:rFonts w:hint="eastAsia"/>
        </w:rPr>
        <w:t>秀明</w:t>
      </w:r>
      <w:r>
        <w:tab/>
      </w:r>
      <w:r>
        <w:tab/>
      </w:r>
      <w:r>
        <w:rPr>
          <w:rFonts w:hint="eastAsia"/>
        </w:rPr>
        <w:t>ユニアデックス</w:t>
      </w:r>
      <w:r>
        <w:t>(</w:t>
      </w:r>
      <w:r>
        <w:rPr>
          <w:rFonts w:hint="eastAsia"/>
        </w:rPr>
        <w:t>株</w:t>
      </w:r>
      <w:r>
        <w:t xml:space="preserve">) </w:t>
      </w:r>
      <w:r>
        <w:rPr>
          <w:rFonts w:hAnsi="ＭＳ 明朝" w:cs="ＭＳ 明朝" w:hint="eastAsia"/>
        </w:rPr>
        <w:t>​</w:t>
      </w:r>
    </w:p>
    <w:p w14:paraId="328E4861" w14:textId="77777777" w:rsidR="00FE7660" w:rsidRDefault="00FE7660" w:rsidP="00FE7660">
      <w:pPr>
        <w:spacing w:before="175"/>
        <w:jc w:val="left"/>
        <w:rPr>
          <w:rFonts w:hAnsi="ＭＳ 明朝" w:cs="ＭＳ 明朝"/>
        </w:rPr>
      </w:pPr>
      <w:r>
        <w:rPr>
          <w:rFonts w:hint="eastAsia"/>
        </w:rPr>
        <w:t>丸木</w:t>
      </w:r>
      <w:r>
        <w:t xml:space="preserve"> </w:t>
      </w:r>
      <w:r>
        <w:rPr>
          <w:rFonts w:hint="eastAsia"/>
        </w:rPr>
        <w:t>久美</w:t>
      </w:r>
      <w:r>
        <w:tab/>
      </w:r>
      <w:r>
        <w:rPr>
          <w:rFonts w:hint="eastAsia"/>
        </w:rPr>
        <w:t>リコージャパン</w:t>
      </w:r>
      <w:r>
        <w:t>(</w:t>
      </w:r>
      <w:r>
        <w:rPr>
          <w:rFonts w:hint="eastAsia"/>
        </w:rPr>
        <w:t>株</w:t>
      </w:r>
      <w:r>
        <w:t xml:space="preserve">) </w:t>
      </w:r>
      <w:r>
        <w:rPr>
          <w:rFonts w:hAnsi="ＭＳ 明朝" w:cs="ＭＳ 明朝" w:hint="eastAsia"/>
        </w:rPr>
        <w:t>​</w:t>
      </w:r>
    </w:p>
    <w:p w14:paraId="59590212" w14:textId="747C4AAE" w:rsidR="00FE7660" w:rsidRDefault="00FE7660" w:rsidP="00FE7660">
      <w:pPr>
        <w:spacing w:before="175"/>
        <w:jc w:val="center"/>
        <w:rPr>
          <w:rFonts w:hAnsi="ＭＳ 明朝" w:cs="ＭＳ 明朝"/>
        </w:rPr>
      </w:pPr>
      <w:r>
        <w:rPr>
          <w:rFonts w:hAnsi="ＭＳ 明朝" w:cs="ＭＳ 明朝" w:hint="eastAsia"/>
        </w:rPr>
        <w:t>執筆協力</w:t>
      </w:r>
    </w:p>
    <w:p w14:paraId="1D56F939" w14:textId="77777777" w:rsidR="00FE7660" w:rsidRDefault="00FE7660" w:rsidP="00FE7660">
      <w:pPr>
        <w:spacing w:before="175"/>
        <w:jc w:val="left"/>
      </w:pPr>
      <w:r>
        <w:rPr>
          <w:rFonts w:hint="eastAsia"/>
        </w:rPr>
        <w:t>小山 敏之</w:t>
      </w:r>
      <w:r>
        <w:rPr>
          <w:rFonts w:hint="eastAsia"/>
        </w:rPr>
        <w:tab/>
        <w:t>JCSSA事務局</w:t>
      </w:r>
    </w:p>
    <w:p w14:paraId="2CA3BD3A" w14:textId="77777777" w:rsidR="00FE7660" w:rsidRPr="00FE7660" w:rsidRDefault="00FE7660" w:rsidP="00FE7660">
      <w:pPr>
        <w:spacing w:before="175"/>
        <w:jc w:val="left"/>
      </w:pPr>
      <w:r>
        <w:rPr>
          <w:rFonts w:hint="eastAsia"/>
        </w:rPr>
        <w:t>乙山 美由起</w:t>
      </w:r>
      <w:r>
        <w:rPr>
          <w:rFonts w:hint="eastAsia"/>
        </w:rPr>
        <w:tab/>
        <w:t>JCSSA事務局</w:t>
      </w:r>
    </w:p>
    <w:p w14:paraId="72ED86BD" w14:textId="77777777" w:rsidR="00FE7660" w:rsidRPr="00FE7660" w:rsidRDefault="00FE7660" w:rsidP="00FE7660">
      <w:pPr>
        <w:spacing w:before="175"/>
        <w:jc w:val="left"/>
        <w:rPr>
          <w:rFonts w:hAnsi="ＭＳ 明朝" w:cs="ＭＳ 明朝"/>
        </w:rPr>
      </w:pPr>
    </w:p>
    <w:p w14:paraId="4404B5D3" w14:textId="0FF48490" w:rsidR="00DB3EDB" w:rsidRPr="004E5BB8" w:rsidRDefault="00DB3EDB" w:rsidP="00FE7660">
      <w:pPr>
        <w:spacing w:before="175"/>
        <w:jc w:val="right"/>
      </w:pPr>
      <w:r>
        <w:rPr>
          <w:rFonts w:hint="eastAsia"/>
        </w:rPr>
        <w:t>（執筆関係者、社名五十音順）</w:t>
      </w:r>
    </w:p>
    <w:sectPr w:rsidR="00DB3EDB" w:rsidRPr="004E5BB8" w:rsidSect="00DD1FCE">
      <w:headerReference w:type="even" r:id="rId13"/>
      <w:headerReference w:type="default" r:id="rId14"/>
      <w:footerReference w:type="even" r:id="rId15"/>
      <w:footerReference w:type="default" r:id="rId16"/>
      <w:headerReference w:type="first" r:id="rId17"/>
      <w:footerReference w:type="first" r:id="rId18"/>
      <w:pgSz w:w="11906" w:h="16838" w:code="9"/>
      <w:pgMar w:top="1701" w:right="1134" w:bottom="1134" w:left="1134" w:header="284" w:footer="567" w:gutter="284"/>
      <w:cols w:space="720"/>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6226F9" w14:textId="77777777" w:rsidR="00923B68" w:rsidRDefault="00923B68">
      <w:pPr>
        <w:spacing w:before="120"/>
      </w:pPr>
      <w:r>
        <w:separator/>
      </w:r>
    </w:p>
  </w:endnote>
  <w:endnote w:type="continuationSeparator" w:id="0">
    <w:p w14:paraId="283EC03D" w14:textId="77777777" w:rsidR="00923B68" w:rsidRDefault="00923B68">
      <w:pPr>
        <w:spacing w:before="120"/>
      </w:pPr>
      <w:r>
        <w:continuationSeparator/>
      </w:r>
    </w:p>
  </w:endnote>
  <w:endnote w:type="continuationNotice" w:id="1">
    <w:p w14:paraId="5ECF0531" w14:textId="77777777" w:rsidR="00923B68" w:rsidRDefault="00923B68">
      <w:pPr>
        <w:spacing w:before="12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2F679E" w14:textId="77777777" w:rsidR="00202CAD" w:rsidRDefault="00202CAD">
    <w:pPr>
      <w:pStyle w:val="a9"/>
      <w:spacing w:before="1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C88378" w14:textId="77777777" w:rsidR="00F70D8E" w:rsidRDefault="00F70D8E">
    <w:pPr>
      <w:pStyle w:val="a9"/>
      <w:spacing w:before="120"/>
      <w:jc w:val="center"/>
      <w:rPr>
        <w:rFonts w:hAnsi="ＭＳ 明朝"/>
      </w:rPr>
    </w:pPr>
    <w:r>
      <w:rPr>
        <w:rFonts w:hAnsi="ＭＳ 明朝"/>
        <w:kern w:val="0"/>
      </w:rPr>
      <w:t xml:space="preserve">- </w:t>
    </w:r>
    <w:r>
      <w:rPr>
        <w:rFonts w:hAnsi="ＭＳ 明朝"/>
        <w:kern w:val="0"/>
      </w:rPr>
      <w:fldChar w:fldCharType="begin"/>
    </w:r>
    <w:r>
      <w:rPr>
        <w:rFonts w:hAnsi="ＭＳ 明朝"/>
        <w:kern w:val="0"/>
      </w:rPr>
      <w:instrText xml:space="preserve"> PAGE </w:instrText>
    </w:r>
    <w:r>
      <w:rPr>
        <w:rFonts w:hAnsi="ＭＳ 明朝"/>
        <w:kern w:val="0"/>
      </w:rPr>
      <w:fldChar w:fldCharType="separate"/>
    </w:r>
    <w:r w:rsidR="00DD1FCE">
      <w:rPr>
        <w:rFonts w:hAnsi="ＭＳ 明朝"/>
        <w:noProof/>
        <w:kern w:val="0"/>
      </w:rPr>
      <w:t>1</w:t>
    </w:r>
    <w:r>
      <w:rPr>
        <w:rFonts w:hAnsi="ＭＳ 明朝"/>
        <w:kern w:val="0"/>
      </w:rPr>
      <w:fldChar w:fldCharType="end"/>
    </w:r>
    <w:r>
      <w:rPr>
        <w:rFonts w:hAnsi="ＭＳ 明朝"/>
        <w:kern w:val="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5A536A" w14:textId="77777777" w:rsidR="00202CAD" w:rsidRDefault="00202CAD">
    <w:pPr>
      <w:pStyle w:val="a9"/>
      <w:spacing w:before="1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F3B55E" w14:textId="77777777" w:rsidR="00923B68" w:rsidRDefault="00923B68">
      <w:pPr>
        <w:spacing w:before="120"/>
      </w:pPr>
      <w:r>
        <w:separator/>
      </w:r>
    </w:p>
  </w:footnote>
  <w:footnote w:type="continuationSeparator" w:id="0">
    <w:p w14:paraId="46FCB0C1" w14:textId="77777777" w:rsidR="00923B68" w:rsidRDefault="00923B68">
      <w:pPr>
        <w:spacing w:before="120"/>
      </w:pPr>
      <w:r>
        <w:continuationSeparator/>
      </w:r>
    </w:p>
  </w:footnote>
  <w:footnote w:type="continuationNotice" w:id="1">
    <w:p w14:paraId="4895D06E" w14:textId="77777777" w:rsidR="00923B68" w:rsidRDefault="00923B68">
      <w:pPr>
        <w:spacing w:before="12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E7EF61" w14:textId="77777777" w:rsidR="00202CAD" w:rsidRDefault="00202CAD">
    <w:pPr>
      <w:pStyle w:val="a8"/>
      <w:spacing w:before="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C931D7" w14:textId="597F272C" w:rsidR="00AE56BD" w:rsidRPr="004E5BB8" w:rsidRDefault="00AE56BD" w:rsidP="004E5BB8">
    <w:pPr>
      <w:pStyle w:val="a8"/>
      <w:spacing w:before="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0EC4BE" w14:textId="77777777" w:rsidR="00202CAD" w:rsidRDefault="00202CAD">
    <w:pPr>
      <w:pStyle w:val="a8"/>
      <w:spacing w:before="1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CCE89304"/>
    <w:lvl w:ilvl="0">
      <w:start w:val="1"/>
      <w:numFmt w:val="bullet"/>
      <w:pStyle w:val="2"/>
      <w:lvlText w:val=""/>
      <w:lvlJc w:val="left"/>
      <w:pPr>
        <w:tabs>
          <w:tab w:val="num" w:pos="785"/>
        </w:tabs>
        <w:ind w:leftChars="200" w:left="785" w:hangingChars="200" w:hanging="360"/>
      </w:pPr>
      <w:rPr>
        <w:rFonts w:ascii="Wingdings" w:hAnsi="Wingdings" w:hint="default"/>
      </w:rPr>
    </w:lvl>
  </w:abstractNum>
  <w:abstractNum w:abstractNumId="1" w15:restartNumberingAfterBreak="0">
    <w:nsid w:val="FFFFFF89"/>
    <w:multiLevelType w:val="singleLevel"/>
    <w:tmpl w:val="D8A85EB2"/>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15:restartNumberingAfterBreak="0">
    <w:nsid w:val="14732887"/>
    <w:multiLevelType w:val="multilevel"/>
    <w:tmpl w:val="33A81156"/>
    <w:lvl w:ilvl="0">
      <w:start w:val="1"/>
      <w:numFmt w:val="decimal"/>
      <w:pStyle w:val="Level1"/>
      <w:suff w:val="space"/>
      <w:lvlText w:val="第%1部"/>
      <w:lvlJc w:val="left"/>
      <w:pPr>
        <w:ind w:left="0" w:firstLine="0"/>
      </w:pPr>
      <w:rPr>
        <w:rFonts w:ascii="ＭＳ 明朝" w:eastAsia="ＭＳ 明朝" w:hAnsi="Arial" w:hint="eastAsia"/>
        <w:b/>
        <w:i w:val="0"/>
        <w:color w:val="auto"/>
        <w:sz w:val="21"/>
        <w:szCs w:val="21"/>
        <w:u w:val="none"/>
      </w:rPr>
    </w:lvl>
    <w:lvl w:ilvl="1">
      <w:start w:val="1"/>
      <w:numFmt w:val="decimal"/>
      <w:lvlRestart w:val="0"/>
      <w:pStyle w:val="Level2"/>
      <w:lvlText w:val="第%2"/>
      <w:lvlJc w:val="left"/>
      <w:pPr>
        <w:tabs>
          <w:tab w:val="num" w:pos="454"/>
        </w:tabs>
        <w:ind w:left="0" w:firstLine="0"/>
      </w:pPr>
    </w:lvl>
    <w:lvl w:ilvl="2">
      <w:start w:val="1"/>
      <w:numFmt w:val="decimal"/>
      <w:pStyle w:val="Level3"/>
      <w:lvlText w:val="%3."/>
      <w:lvlJc w:val="left"/>
      <w:pPr>
        <w:tabs>
          <w:tab w:val="num" w:pos="454"/>
        </w:tabs>
        <w:ind w:left="454" w:hanging="454"/>
      </w:pPr>
      <w:rPr>
        <w:rFonts w:ascii="ＭＳ 明朝" w:eastAsia="ＭＳ 明朝" w:hAnsi="Arial" w:hint="eastAsia"/>
        <w:b w:val="0"/>
        <w:i w:val="0"/>
        <w:sz w:val="20"/>
        <w:szCs w:val="20"/>
      </w:rPr>
    </w:lvl>
    <w:lvl w:ilvl="3">
      <w:start w:val="1"/>
      <w:numFmt w:val="decimal"/>
      <w:pStyle w:val="Level4"/>
      <w:lvlText w:val="(%4)"/>
      <w:lvlJc w:val="left"/>
      <w:pPr>
        <w:tabs>
          <w:tab w:val="num" w:pos="907"/>
        </w:tabs>
        <w:ind w:left="907" w:hanging="453"/>
      </w:pPr>
      <w:rPr>
        <w:rFonts w:ascii="ＭＳ 明朝" w:eastAsia="ＭＳ 明朝" w:hAnsi="Arial" w:hint="eastAsia"/>
        <w:b w:val="0"/>
        <w:i w:val="0"/>
        <w:sz w:val="20"/>
        <w:szCs w:val="20"/>
      </w:rPr>
    </w:lvl>
    <w:lvl w:ilvl="4">
      <w:start w:val="1"/>
      <w:numFmt w:val="lowerLetter"/>
      <w:pStyle w:val="Level5"/>
      <w:lvlText w:val="(%5)"/>
      <w:lvlJc w:val="left"/>
      <w:pPr>
        <w:tabs>
          <w:tab w:val="num" w:pos="1361"/>
        </w:tabs>
        <w:ind w:left="1361" w:hanging="454"/>
      </w:pPr>
      <w:rPr>
        <w:rFonts w:ascii="ＭＳ 明朝" w:eastAsia="ＭＳ 明朝" w:hAnsi="Arial" w:hint="eastAsia"/>
        <w:b w:val="0"/>
        <w:i w:val="0"/>
        <w:sz w:val="20"/>
        <w:szCs w:val="20"/>
      </w:rPr>
    </w:lvl>
    <w:lvl w:ilvl="5">
      <w:start w:val="1"/>
      <w:numFmt w:val="lowerRoman"/>
      <w:pStyle w:val="Level6"/>
      <w:lvlText w:val="(%6)"/>
      <w:lvlJc w:val="left"/>
      <w:pPr>
        <w:tabs>
          <w:tab w:val="num" w:pos="1814"/>
        </w:tabs>
        <w:ind w:left="1814" w:hanging="453"/>
      </w:pPr>
      <w:rPr>
        <w:rFonts w:ascii="Arial" w:hAnsi="Arial" w:hint="default"/>
        <w:b w:val="0"/>
        <w:i w:val="0"/>
        <w:sz w:val="18"/>
        <w:szCs w:val="18"/>
      </w:rPr>
    </w:lvl>
    <w:lvl w:ilvl="6">
      <w:start w:val="1"/>
      <w:numFmt w:val="decimalEnclosedCircle"/>
      <w:lvlText w:val="%7"/>
      <w:lvlJc w:val="left"/>
      <w:pPr>
        <w:tabs>
          <w:tab w:val="num" w:pos="2268"/>
        </w:tabs>
        <w:ind w:left="2268" w:hanging="454"/>
      </w:pPr>
      <w:rPr>
        <w:rFonts w:hint="eastAsia"/>
      </w:rPr>
    </w:lvl>
    <w:lvl w:ilvl="7">
      <w:start w:val="1"/>
      <w:numFmt w:val="none"/>
      <w:lvlText w:val=""/>
      <w:lvlJc w:val="left"/>
      <w:pPr>
        <w:tabs>
          <w:tab w:val="num" w:pos="6214"/>
        </w:tabs>
        <w:ind w:left="6214" w:hanging="1224"/>
      </w:pPr>
      <w:rPr>
        <w:rFonts w:hint="eastAsia"/>
      </w:rPr>
    </w:lvl>
    <w:lvl w:ilvl="8">
      <w:start w:val="1"/>
      <w:numFmt w:val="none"/>
      <w:lvlText w:val=""/>
      <w:lvlJc w:val="left"/>
      <w:pPr>
        <w:tabs>
          <w:tab w:val="num" w:pos="6790"/>
        </w:tabs>
        <w:ind w:left="6790" w:hanging="1440"/>
      </w:pPr>
      <w:rPr>
        <w:rFonts w:hint="eastAsia"/>
      </w:rPr>
    </w:lvl>
  </w:abstractNum>
  <w:abstractNum w:abstractNumId="3" w15:restartNumberingAfterBreak="0">
    <w:nsid w:val="1BF24D50"/>
    <w:multiLevelType w:val="hybridMultilevel"/>
    <w:tmpl w:val="3CB0A34A"/>
    <w:lvl w:ilvl="0" w:tplc="243EE7B8">
      <w:start w:val="1"/>
      <w:numFmt w:val="decimal"/>
      <w:lvlText w:val="%1."/>
      <w:lvlJc w:val="left"/>
      <w:pPr>
        <w:ind w:left="360" w:hanging="360"/>
      </w:p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start w:val="1"/>
      <w:numFmt w:val="aiueoFullWidth"/>
      <w:lvlText w:val="(%5)"/>
      <w:lvlJc w:val="left"/>
      <w:pPr>
        <w:ind w:left="2200" w:hanging="440"/>
      </w:pPr>
    </w:lvl>
    <w:lvl w:ilvl="5" w:tplc="04090011">
      <w:start w:val="1"/>
      <w:numFmt w:val="decimalEnclosedCircle"/>
      <w:lvlText w:val="%6"/>
      <w:lvlJc w:val="left"/>
      <w:pPr>
        <w:ind w:left="2640" w:hanging="440"/>
      </w:pPr>
    </w:lvl>
    <w:lvl w:ilvl="6" w:tplc="0409000F">
      <w:start w:val="1"/>
      <w:numFmt w:val="decimal"/>
      <w:lvlText w:val="%7."/>
      <w:lvlJc w:val="left"/>
      <w:pPr>
        <w:ind w:left="3080" w:hanging="440"/>
      </w:pPr>
    </w:lvl>
    <w:lvl w:ilvl="7" w:tplc="04090017">
      <w:start w:val="1"/>
      <w:numFmt w:val="aiueoFullWidth"/>
      <w:lvlText w:val="(%8)"/>
      <w:lvlJc w:val="left"/>
      <w:pPr>
        <w:ind w:left="3520" w:hanging="440"/>
      </w:pPr>
    </w:lvl>
    <w:lvl w:ilvl="8" w:tplc="04090011">
      <w:start w:val="1"/>
      <w:numFmt w:val="decimalEnclosedCircle"/>
      <w:lvlText w:val="%9"/>
      <w:lvlJc w:val="left"/>
      <w:pPr>
        <w:ind w:left="3960" w:hanging="440"/>
      </w:pPr>
    </w:lvl>
  </w:abstractNum>
  <w:abstractNum w:abstractNumId="4" w15:restartNumberingAfterBreak="0">
    <w:nsid w:val="266C4953"/>
    <w:multiLevelType w:val="hybridMultilevel"/>
    <w:tmpl w:val="D04C8738"/>
    <w:lvl w:ilvl="0" w:tplc="6F0A5D0A">
      <w:start w:val="1"/>
      <w:numFmt w:val="decimal"/>
      <w:pStyle w:val="1"/>
      <w:lvlText w:val="第%1章"/>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2F186A73"/>
    <w:multiLevelType w:val="multilevel"/>
    <w:tmpl w:val="76562BF2"/>
    <w:lvl w:ilvl="0">
      <w:start w:val="1"/>
      <w:numFmt w:val="decimal"/>
      <w:pStyle w:val="Schedule1"/>
      <w:suff w:val="nothing"/>
      <w:lvlText w:val="別紙%1"/>
      <w:lvlJc w:val="left"/>
      <w:pPr>
        <w:ind w:left="0" w:firstLine="0"/>
      </w:pPr>
      <w:rPr>
        <w:rFonts w:ascii="ＭＳ 明朝" w:eastAsia="ＭＳ 明朝" w:hAnsi="Arial" w:hint="eastAsia"/>
        <w:b/>
        <w:i w:val="0"/>
        <w:color w:val="auto"/>
        <w:sz w:val="20"/>
        <w:szCs w:val="20"/>
        <w:u w:val="none"/>
      </w:rPr>
    </w:lvl>
    <w:lvl w:ilvl="1">
      <w:start w:val="1"/>
      <w:numFmt w:val="decimal"/>
      <w:pStyle w:val="Schedule2"/>
      <w:suff w:val="space"/>
      <w:lvlText w:val="第%2"/>
      <w:lvlJc w:val="left"/>
      <w:pPr>
        <w:ind w:left="454" w:hanging="454"/>
      </w:pPr>
      <w:rPr>
        <w:rFonts w:ascii="ＭＳ 明朝" w:eastAsia="ＭＳ 明朝" w:hAnsi="Arial" w:hint="eastAsia"/>
        <w:b/>
        <w:i w:val="0"/>
        <w:sz w:val="20"/>
        <w:szCs w:val="20"/>
      </w:rPr>
    </w:lvl>
    <w:lvl w:ilvl="2">
      <w:start w:val="1"/>
      <w:numFmt w:val="decimal"/>
      <w:pStyle w:val="Schedule3"/>
      <w:lvlText w:val="%3."/>
      <w:lvlJc w:val="left"/>
      <w:pPr>
        <w:tabs>
          <w:tab w:val="num" w:pos="454"/>
        </w:tabs>
        <w:ind w:left="454" w:hanging="454"/>
      </w:pPr>
      <w:rPr>
        <w:rFonts w:ascii="ＭＳ 明朝" w:eastAsia="ＭＳ 明朝" w:hAnsi="Arial" w:hint="eastAsia"/>
        <w:b w:val="0"/>
        <w:i w:val="0"/>
        <w:sz w:val="20"/>
        <w:szCs w:val="20"/>
      </w:rPr>
    </w:lvl>
    <w:lvl w:ilvl="3">
      <w:start w:val="1"/>
      <w:numFmt w:val="decimal"/>
      <w:pStyle w:val="Schedule4"/>
      <w:lvlText w:val="(%4)"/>
      <w:lvlJc w:val="left"/>
      <w:pPr>
        <w:tabs>
          <w:tab w:val="num" w:pos="907"/>
        </w:tabs>
        <w:ind w:left="907" w:hanging="453"/>
      </w:pPr>
      <w:rPr>
        <w:rFonts w:ascii="ＭＳ 明朝" w:eastAsia="ＭＳ 明朝" w:hAnsi="Arial" w:hint="eastAsia"/>
        <w:b w:val="0"/>
        <w:i w:val="0"/>
        <w:sz w:val="20"/>
        <w:szCs w:val="20"/>
      </w:rPr>
    </w:lvl>
    <w:lvl w:ilvl="4">
      <w:start w:val="1"/>
      <w:numFmt w:val="lowerLetter"/>
      <w:pStyle w:val="Schedule5"/>
      <w:lvlText w:val="(%5)"/>
      <w:lvlJc w:val="left"/>
      <w:pPr>
        <w:tabs>
          <w:tab w:val="num" w:pos="1361"/>
        </w:tabs>
        <w:ind w:left="1361" w:hanging="454"/>
      </w:pPr>
      <w:rPr>
        <w:rFonts w:ascii="ＭＳ 明朝" w:eastAsia="ＭＳ 明朝" w:hAnsi="Arial" w:hint="eastAsia"/>
        <w:b w:val="0"/>
        <w:i w:val="0"/>
        <w:sz w:val="20"/>
        <w:szCs w:val="20"/>
      </w:rPr>
    </w:lvl>
    <w:lvl w:ilvl="5">
      <w:start w:val="1"/>
      <w:numFmt w:val="lowerRoman"/>
      <w:pStyle w:val="Schedule6"/>
      <w:lvlText w:val="(%6)"/>
      <w:lvlJc w:val="left"/>
      <w:pPr>
        <w:tabs>
          <w:tab w:val="num" w:pos="1814"/>
        </w:tabs>
        <w:ind w:left="1814" w:hanging="453"/>
      </w:pPr>
      <w:rPr>
        <w:rFonts w:ascii="Arial" w:hAnsi="Arial" w:hint="default"/>
        <w:b w:val="0"/>
        <w:i w:val="0"/>
        <w:sz w:val="18"/>
        <w:szCs w:val="18"/>
      </w:rPr>
    </w:lvl>
    <w:lvl w:ilvl="6">
      <w:start w:val="1"/>
      <w:numFmt w:val="decimalEnclosedCircle"/>
      <w:pStyle w:val="Level7"/>
      <w:lvlText w:val="%7"/>
      <w:lvlJc w:val="left"/>
      <w:pPr>
        <w:tabs>
          <w:tab w:val="num" w:pos="2268"/>
        </w:tabs>
        <w:ind w:left="2268" w:hanging="454"/>
      </w:pPr>
      <w:rPr>
        <w:rFonts w:hint="eastAsia"/>
      </w:rPr>
    </w:lvl>
    <w:lvl w:ilvl="7">
      <w:start w:val="1"/>
      <w:numFmt w:val="none"/>
      <w:lvlText w:val=""/>
      <w:lvlJc w:val="left"/>
      <w:pPr>
        <w:tabs>
          <w:tab w:val="num" w:pos="6161"/>
        </w:tabs>
        <w:ind w:left="6161" w:hanging="1224"/>
      </w:pPr>
      <w:rPr>
        <w:rFonts w:hint="eastAsia"/>
      </w:rPr>
    </w:lvl>
    <w:lvl w:ilvl="8">
      <w:start w:val="1"/>
      <w:numFmt w:val="none"/>
      <w:lvlText w:val=""/>
      <w:lvlJc w:val="left"/>
      <w:pPr>
        <w:tabs>
          <w:tab w:val="num" w:pos="6737"/>
        </w:tabs>
        <w:ind w:left="6737" w:hanging="1440"/>
      </w:pPr>
      <w:rPr>
        <w:rFonts w:hint="eastAsia"/>
      </w:rPr>
    </w:lvl>
  </w:abstractNum>
  <w:abstractNum w:abstractNumId="6" w15:restartNumberingAfterBreak="0">
    <w:nsid w:val="38E4460F"/>
    <w:multiLevelType w:val="hybridMultilevel"/>
    <w:tmpl w:val="FF5AD5B8"/>
    <w:lvl w:ilvl="0" w:tplc="EE56103C">
      <w:start w:val="1"/>
      <w:numFmt w:val="lowerLetter"/>
      <w:pStyle w:val="alfa1"/>
      <w:lvlText w:val="(%1)"/>
      <w:lvlJc w:val="left"/>
      <w:pPr>
        <w:tabs>
          <w:tab w:val="num" w:pos="454"/>
        </w:tabs>
        <w:ind w:left="454" w:hanging="454"/>
      </w:pPr>
      <w:rPr>
        <w:rFonts w:ascii="ＭＳ 明朝" w:eastAsia="ＭＳ 明朝" w:hAnsi="Arial" w:hint="eastAsia"/>
        <w:b w:val="0"/>
        <w:i w:val="0"/>
        <w:sz w:val="20"/>
        <w:szCs w:val="20"/>
      </w:rPr>
    </w:lvl>
    <w:lvl w:ilvl="1" w:tplc="47C2692E" w:tentative="1">
      <w:start w:val="1"/>
      <w:numFmt w:val="aiueoFullWidth"/>
      <w:lvlText w:val="(%2)"/>
      <w:lvlJc w:val="left"/>
      <w:pPr>
        <w:tabs>
          <w:tab w:val="num" w:pos="840"/>
        </w:tabs>
        <w:ind w:left="840" w:hanging="420"/>
      </w:pPr>
    </w:lvl>
    <w:lvl w:ilvl="2" w:tplc="74E29CF2" w:tentative="1">
      <w:start w:val="1"/>
      <w:numFmt w:val="decimalEnclosedCircle"/>
      <w:lvlText w:val="%3"/>
      <w:lvlJc w:val="left"/>
      <w:pPr>
        <w:tabs>
          <w:tab w:val="num" w:pos="1260"/>
        </w:tabs>
        <w:ind w:left="1260" w:hanging="420"/>
      </w:pPr>
    </w:lvl>
    <w:lvl w:ilvl="3" w:tplc="9236987C" w:tentative="1">
      <w:start w:val="1"/>
      <w:numFmt w:val="decimal"/>
      <w:lvlText w:val="%4."/>
      <w:lvlJc w:val="left"/>
      <w:pPr>
        <w:tabs>
          <w:tab w:val="num" w:pos="1680"/>
        </w:tabs>
        <w:ind w:left="1680" w:hanging="420"/>
      </w:pPr>
    </w:lvl>
    <w:lvl w:ilvl="4" w:tplc="6A76ACFA" w:tentative="1">
      <w:start w:val="1"/>
      <w:numFmt w:val="aiueoFullWidth"/>
      <w:lvlText w:val="(%5)"/>
      <w:lvlJc w:val="left"/>
      <w:pPr>
        <w:tabs>
          <w:tab w:val="num" w:pos="2100"/>
        </w:tabs>
        <w:ind w:left="2100" w:hanging="420"/>
      </w:pPr>
    </w:lvl>
    <w:lvl w:ilvl="5" w:tplc="609CA41E" w:tentative="1">
      <w:start w:val="1"/>
      <w:numFmt w:val="decimalEnclosedCircle"/>
      <w:lvlText w:val="%6"/>
      <w:lvlJc w:val="left"/>
      <w:pPr>
        <w:tabs>
          <w:tab w:val="num" w:pos="2520"/>
        </w:tabs>
        <w:ind w:left="2520" w:hanging="420"/>
      </w:pPr>
    </w:lvl>
    <w:lvl w:ilvl="6" w:tplc="7E8EABBA" w:tentative="1">
      <w:start w:val="1"/>
      <w:numFmt w:val="decimal"/>
      <w:lvlText w:val="%7."/>
      <w:lvlJc w:val="left"/>
      <w:pPr>
        <w:tabs>
          <w:tab w:val="num" w:pos="2940"/>
        </w:tabs>
        <w:ind w:left="2940" w:hanging="420"/>
      </w:pPr>
    </w:lvl>
    <w:lvl w:ilvl="7" w:tplc="9A482202" w:tentative="1">
      <w:start w:val="1"/>
      <w:numFmt w:val="aiueoFullWidth"/>
      <w:lvlText w:val="(%8)"/>
      <w:lvlJc w:val="left"/>
      <w:pPr>
        <w:tabs>
          <w:tab w:val="num" w:pos="3360"/>
        </w:tabs>
        <w:ind w:left="3360" w:hanging="420"/>
      </w:pPr>
    </w:lvl>
    <w:lvl w:ilvl="8" w:tplc="15E0759A" w:tentative="1">
      <w:start w:val="1"/>
      <w:numFmt w:val="decimalEnclosedCircle"/>
      <w:lvlText w:val="%9"/>
      <w:lvlJc w:val="left"/>
      <w:pPr>
        <w:tabs>
          <w:tab w:val="num" w:pos="3780"/>
        </w:tabs>
        <w:ind w:left="3780" w:hanging="420"/>
      </w:pPr>
    </w:lvl>
  </w:abstractNum>
  <w:abstractNum w:abstractNumId="7" w15:restartNumberingAfterBreak="0">
    <w:nsid w:val="39EC53D5"/>
    <w:multiLevelType w:val="hybridMultilevel"/>
    <w:tmpl w:val="C1FC6A8E"/>
    <w:lvl w:ilvl="0" w:tplc="3A0EB89A">
      <w:start w:val="1"/>
      <w:numFmt w:val="lowerLetter"/>
      <w:pStyle w:val="alfa2"/>
      <w:lvlText w:val="(%1)"/>
      <w:lvlJc w:val="left"/>
      <w:pPr>
        <w:tabs>
          <w:tab w:val="num" w:pos="907"/>
        </w:tabs>
        <w:ind w:left="907" w:hanging="453"/>
      </w:pPr>
      <w:rPr>
        <w:rFonts w:ascii="ＭＳ 明朝" w:eastAsia="ＭＳ 明朝" w:hAnsi="Arial" w:hint="eastAsia"/>
        <w:b w:val="0"/>
        <w:i w:val="0"/>
        <w:sz w:val="20"/>
        <w:szCs w:val="20"/>
      </w:rPr>
    </w:lvl>
    <w:lvl w:ilvl="1" w:tplc="89EE17D0" w:tentative="1">
      <w:start w:val="1"/>
      <w:numFmt w:val="aiueoFullWidth"/>
      <w:lvlText w:val="(%2)"/>
      <w:lvlJc w:val="left"/>
      <w:pPr>
        <w:tabs>
          <w:tab w:val="num" w:pos="840"/>
        </w:tabs>
        <w:ind w:left="840" w:hanging="420"/>
      </w:pPr>
    </w:lvl>
    <w:lvl w:ilvl="2" w:tplc="081423F4" w:tentative="1">
      <w:start w:val="1"/>
      <w:numFmt w:val="decimalEnclosedCircle"/>
      <w:lvlText w:val="%3"/>
      <w:lvlJc w:val="left"/>
      <w:pPr>
        <w:tabs>
          <w:tab w:val="num" w:pos="1260"/>
        </w:tabs>
        <w:ind w:left="1260" w:hanging="420"/>
      </w:pPr>
    </w:lvl>
    <w:lvl w:ilvl="3" w:tplc="B20C0FF8" w:tentative="1">
      <w:start w:val="1"/>
      <w:numFmt w:val="decimal"/>
      <w:lvlText w:val="%4."/>
      <w:lvlJc w:val="left"/>
      <w:pPr>
        <w:tabs>
          <w:tab w:val="num" w:pos="1680"/>
        </w:tabs>
        <w:ind w:left="1680" w:hanging="420"/>
      </w:pPr>
    </w:lvl>
    <w:lvl w:ilvl="4" w:tplc="134E0A4C" w:tentative="1">
      <w:start w:val="1"/>
      <w:numFmt w:val="aiueoFullWidth"/>
      <w:lvlText w:val="(%5)"/>
      <w:lvlJc w:val="left"/>
      <w:pPr>
        <w:tabs>
          <w:tab w:val="num" w:pos="2100"/>
        </w:tabs>
        <w:ind w:left="2100" w:hanging="420"/>
      </w:pPr>
    </w:lvl>
    <w:lvl w:ilvl="5" w:tplc="603E9372" w:tentative="1">
      <w:start w:val="1"/>
      <w:numFmt w:val="decimalEnclosedCircle"/>
      <w:lvlText w:val="%6"/>
      <w:lvlJc w:val="left"/>
      <w:pPr>
        <w:tabs>
          <w:tab w:val="num" w:pos="2520"/>
        </w:tabs>
        <w:ind w:left="2520" w:hanging="420"/>
      </w:pPr>
    </w:lvl>
    <w:lvl w:ilvl="6" w:tplc="0FC20B6C" w:tentative="1">
      <w:start w:val="1"/>
      <w:numFmt w:val="decimal"/>
      <w:lvlText w:val="%7."/>
      <w:lvlJc w:val="left"/>
      <w:pPr>
        <w:tabs>
          <w:tab w:val="num" w:pos="2940"/>
        </w:tabs>
        <w:ind w:left="2940" w:hanging="420"/>
      </w:pPr>
    </w:lvl>
    <w:lvl w:ilvl="7" w:tplc="7C50A112" w:tentative="1">
      <w:start w:val="1"/>
      <w:numFmt w:val="aiueoFullWidth"/>
      <w:lvlText w:val="(%8)"/>
      <w:lvlJc w:val="left"/>
      <w:pPr>
        <w:tabs>
          <w:tab w:val="num" w:pos="3360"/>
        </w:tabs>
        <w:ind w:left="3360" w:hanging="420"/>
      </w:pPr>
    </w:lvl>
    <w:lvl w:ilvl="8" w:tplc="CBB80F98" w:tentative="1">
      <w:start w:val="1"/>
      <w:numFmt w:val="decimalEnclosedCircle"/>
      <w:lvlText w:val="%9"/>
      <w:lvlJc w:val="left"/>
      <w:pPr>
        <w:tabs>
          <w:tab w:val="num" w:pos="3780"/>
        </w:tabs>
        <w:ind w:left="3780" w:hanging="420"/>
      </w:pPr>
    </w:lvl>
  </w:abstractNum>
  <w:abstractNum w:abstractNumId="8" w15:restartNumberingAfterBreak="0">
    <w:nsid w:val="3A5E7620"/>
    <w:multiLevelType w:val="multilevel"/>
    <w:tmpl w:val="79729360"/>
    <w:lvl w:ilvl="0">
      <w:start w:val="1"/>
      <w:numFmt w:val="decimal"/>
      <w:pStyle w:val="Schedule7"/>
      <w:suff w:val="nothing"/>
      <w:lvlText w:val="別紙%1"/>
      <w:lvlJc w:val="left"/>
      <w:pPr>
        <w:ind w:left="0" w:firstLine="0"/>
      </w:pPr>
      <w:rPr>
        <w:rFonts w:ascii="ＭＳ 明朝" w:eastAsia="ＭＳ 明朝" w:hAnsi="Arial" w:hint="eastAsia"/>
        <w:b/>
        <w:i w:val="0"/>
        <w:color w:val="auto"/>
        <w:sz w:val="20"/>
        <w:szCs w:val="20"/>
        <w:u w:val="none"/>
      </w:rPr>
    </w:lvl>
    <w:lvl w:ilvl="1">
      <w:start w:val="1"/>
      <w:numFmt w:val="decimal"/>
      <w:suff w:val="nothing"/>
      <w:lvlText w:val="第%2条"/>
      <w:lvlJc w:val="left"/>
      <w:pPr>
        <w:ind w:left="454" w:hanging="454"/>
      </w:pPr>
      <w:rPr>
        <w:rFonts w:ascii="ＭＳ 明朝" w:eastAsia="ＭＳ 明朝" w:hAnsi="Arial" w:hint="eastAsia"/>
        <w:b/>
        <w:i w:val="0"/>
        <w:sz w:val="20"/>
        <w:szCs w:val="20"/>
      </w:rPr>
    </w:lvl>
    <w:lvl w:ilvl="2">
      <w:start w:val="1"/>
      <w:numFmt w:val="decimal"/>
      <w:lvlText w:val="%3."/>
      <w:lvlJc w:val="left"/>
      <w:pPr>
        <w:tabs>
          <w:tab w:val="num" w:pos="454"/>
        </w:tabs>
        <w:ind w:left="454" w:hanging="454"/>
      </w:pPr>
      <w:rPr>
        <w:rFonts w:ascii="ＭＳ 明朝" w:eastAsia="ＭＳ 明朝" w:hAnsi="Arial" w:hint="eastAsia"/>
        <w:b w:val="0"/>
        <w:i w:val="0"/>
        <w:sz w:val="20"/>
        <w:szCs w:val="20"/>
      </w:rPr>
    </w:lvl>
    <w:lvl w:ilvl="3">
      <w:start w:val="1"/>
      <w:numFmt w:val="decimal"/>
      <w:lvlText w:val="(%4)"/>
      <w:lvlJc w:val="left"/>
      <w:pPr>
        <w:tabs>
          <w:tab w:val="num" w:pos="907"/>
        </w:tabs>
        <w:ind w:left="907" w:hanging="453"/>
      </w:pPr>
      <w:rPr>
        <w:rFonts w:ascii="ＭＳ 明朝" w:eastAsia="ＭＳ 明朝" w:hAnsi="Arial" w:hint="eastAsia"/>
        <w:b w:val="0"/>
        <w:i w:val="0"/>
        <w:sz w:val="20"/>
        <w:szCs w:val="20"/>
      </w:rPr>
    </w:lvl>
    <w:lvl w:ilvl="4">
      <w:start w:val="1"/>
      <w:numFmt w:val="lowerLetter"/>
      <w:lvlText w:val="(%5)"/>
      <w:lvlJc w:val="left"/>
      <w:pPr>
        <w:tabs>
          <w:tab w:val="num" w:pos="1361"/>
        </w:tabs>
        <w:ind w:left="1361" w:hanging="454"/>
      </w:pPr>
      <w:rPr>
        <w:rFonts w:ascii="ＭＳ 明朝" w:eastAsia="ＭＳ 明朝" w:hAnsi="Arial" w:hint="eastAsia"/>
        <w:b w:val="0"/>
        <w:i w:val="0"/>
        <w:sz w:val="20"/>
        <w:szCs w:val="20"/>
      </w:rPr>
    </w:lvl>
    <w:lvl w:ilvl="5">
      <w:start w:val="1"/>
      <w:numFmt w:val="lowerRoman"/>
      <w:lvlText w:val="(%6)"/>
      <w:lvlJc w:val="left"/>
      <w:pPr>
        <w:tabs>
          <w:tab w:val="num" w:pos="1814"/>
        </w:tabs>
        <w:ind w:left="1814" w:hanging="453"/>
      </w:pPr>
      <w:rPr>
        <w:rFonts w:ascii="Arial" w:hAnsi="Arial" w:hint="default"/>
        <w:b w:val="0"/>
        <w:i w:val="0"/>
        <w:sz w:val="18"/>
        <w:szCs w:val="18"/>
      </w:rPr>
    </w:lvl>
    <w:lvl w:ilvl="6">
      <w:start w:val="1"/>
      <w:numFmt w:val="decimalEnclosedCircle"/>
      <w:pStyle w:val="Schedule7"/>
      <w:lvlText w:val="%7"/>
      <w:lvlJc w:val="left"/>
      <w:pPr>
        <w:tabs>
          <w:tab w:val="num" w:pos="2268"/>
        </w:tabs>
        <w:ind w:left="2268" w:hanging="454"/>
      </w:pPr>
      <w:rPr>
        <w:rFonts w:hint="eastAsia"/>
      </w:rPr>
    </w:lvl>
    <w:lvl w:ilvl="7">
      <w:start w:val="1"/>
      <w:numFmt w:val="none"/>
      <w:lvlText w:val=""/>
      <w:lvlJc w:val="left"/>
      <w:pPr>
        <w:tabs>
          <w:tab w:val="num" w:pos="6161"/>
        </w:tabs>
        <w:ind w:left="6161" w:hanging="1224"/>
      </w:pPr>
      <w:rPr>
        <w:rFonts w:hint="eastAsia"/>
      </w:rPr>
    </w:lvl>
    <w:lvl w:ilvl="8">
      <w:start w:val="1"/>
      <w:numFmt w:val="none"/>
      <w:lvlText w:val=""/>
      <w:lvlJc w:val="left"/>
      <w:pPr>
        <w:tabs>
          <w:tab w:val="num" w:pos="6737"/>
        </w:tabs>
        <w:ind w:left="6737" w:hanging="1440"/>
      </w:pPr>
      <w:rPr>
        <w:rFonts w:hint="eastAsia"/>
      </w:rPr>
    </w:lvl>
  </w:abstractNum>
  <w:abstractNum w:abstractNumId="9" w15:restartNumberingAfterBreak="0">
    <w:nsid w:val="57867845"/>
    <w:multiLevelType w:val="hybridMultilevel"/>
    <w:tmpl w:val="DD744260"/>
    <w:lvl w:ilvl="0" w:tplc="A0DED094">
      <w:start w:val="1"/>
      <w:numFmt w:val="lowerRoman"/>
      <w:pStyle w:val="roman1"/>
      <w:lvlText w:val="(%1)"/>
      <w:lvlJc w:val="left"/>
      <w:pPr>
        <w:tabs>
          <w:tab w:val="num" w:pos="454"/>
        </w:tabs>
        <w:ind w:left="454" w:hanging="454"/>
      </w:pPr>
      <w:rPr>
        <w:rFonts w:ascii="Arial" w:eastAsia="ＭＳ 明朝" w:hAnsi="Arial" w:hint="default"/>
        <w:b w:val="0"/>
        <w:i w:val="0"/>
        <w:sz w:val="18"/>
        <w:szCs w:val="18"/>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B5045F2"/>
    <w:multiLevelType w:val="hybridMultilevel"/>
    <w:tmpl w:val="14FEC4EA"/>
    <w:lvl w:ilvl="0" w:tplc="CF0C799C">
      <w:start w:val="1"/>
      <w:numFmt w:val="lowerRoman"/>
      <w:pStyle w:val="roman2"/>
      <w:lvlText w:val="(%1)"/>
      <w:lvlJc w:val="left"/>
      <w:pPr>
        <w:tabs>
          <w:tab w:val="num" w:pos="907"/>
        </w:tabs>
        <w:ind w:left="907" w:hanging="453"/>
      </w:pPr>
      <w:rPr>
        <w:rFonts w:ascii="Arial" w:eastAsia="ＭＳ 明朝" w:hAnsi="Arial" w:hint="default"/>
        <w:b w:val="0"/>
        <w:i w:val="0"/>
        <w:sz w:val="18"/>
        <w:szCs w:val="18"/>
      </w:rPr>
    </w:lvl>
    <w:lvl w:ilvl="1" w:tplc="B770E510" w:tentative="1">
      <w:start w:val="1"/>
      <w:numFmt w:val="aiueoFullWidth"/>
      <w:lvlText w:val="(%2)"/>
      <w:lvlJc w:val="left"/>
      <w:pPr>
        <w:tabs>
          <w:tab w:val="num" w:pos="840"/>
        </w:tabs>
        <w:ind w:left="840" w:hanging="420"/>
      </w:pPr>
    </w:lvl>
    <w:lvl w:ilvl="2" w:tplc="3562731C" w:tentative="1">
      <w:start w:val="1"/>
      <w:numFmt w:val="decimalEnclosedCircle"/>
      <w:lvlText w:val="%3"/>
      <w:lvlJc w:val="left"/>
      <w:pPr>
        <w:tabs>
          <w:tab w:val="num" w:pos="1260"/>
        </w:tabs>
        <w:ind w:left="1260" w:hanging="420"/>
      </w:pPr>
    </w:lvl>
    <w:lvl w:ilvl="3" w:tplc="9984DEE4" w:tentative="1">
      <w:start w:val="1"/>
      <w:numFmt w:val="decimal"/>
      <w:lvlText w:val="%4."/>
      <w:lvlJc w:val="left"/>
      <w:pPr>
        <w:tabs>
          <w:tab w:val="num" w:pos="1680"/>
        </w:tabs>
        <w:ind w:left="1680" w:hanging="420"/>
      </w:pPr>
    </w:lvl>
    <w:lvl w:ilvl="4" w:tplc="8AFEC104" w:tentative="1">
      <w:start w:val="1"/>
      <w:numFmt w:val="aiueoFullWidth"/>
      <w:lvlText w:val="(%5)"/>
      <w:lvlJc w:val="left"/>
      <w:pPr>
        <w:tabs>
          <w:tab w:val="num" w:pos="2100"/>
        </w:tabs>
        <w:ind w:left="2100" w:hanging="420"/>
      </w:pPr>
    </w:lvl>
    <w:lvl w:ilvl="5" w:tplc="278C8D48" w:tentative="1">
      <w:start w:val="1"/>
      <w:numFmt w:val="decimalEnclosedCircle"/>
      <w:lvlText w:val="%6"/>
      <w:lvlJc w:val="left"/>
      <w:pPr>
        <w:tabs>
          <w:tab w:val="num" w:pos="2520"/>
        </w:tabs>
        <w:ind w:left="2520" w:hanging="420"/>
      </w:pPr>
    </w:lvl>
    <w:lvl w:ilvl="6" w:tplc="6A2EC74C" w:tentative="1">
      <w:start w:val="1"/>
      <w:numFmt w:val="decimal"/>
      <w:lvlText w:val="%7."/>
      <w:lvlJc w:val="left"/>
      <w:pPr>
        <w:tabs>
          <w:tab w:val="num" w:pos="2940"/>
        </w:tabs>
        <w:ind w:left="2940" w:hanging="420"/>
      </w:pPr>
    </w:lvl>
    <w:lvl w:ilvl="7" w:tplc="4C3CE88E" w:tentative="1">
      <w:start w:val="1"/>
      <w:numFmt w:val="aiueoFullWidth"/>
      <w:lvlText w:val="(%8)"/>
      <w:lvlJc w:val="left"/>
      <w:pPr>
        <w:tabs>
          <w:tab w:val="num" w:pos="3360"/>
        </w:tabs>
        <w:ind w:left="3360" w:hanging="420"/>
      </w:pPr>
    </w:lvl>
    <w:lvl w:ilvl="8" w:tplc="3A3C6C3E" w:tentative="1">
      <w:start w:val="1"/>
      <w:numFmt w:val="decimalEnclosedCircle"/>
      <w:lvlText w:val="%9"/>
      <w:lvlJc w:val="left"/>
      <w:pPr>
        <w:tabs>
          <w:tab w:val="num" w:pos="3780"/>
        </w:tabs>
        <w:ind w:left="3780" w:hanging="420"/>
      </w:pPr>
    </w:lvl>
  </w:abstractNum>
  <w:abstractNum w:abstractNumId="11" w15:restartNumberingAfterBreak="0">
    <w:nsid w:val="61AB1F38"/>
    <w:multiLevelType w:val="hybridMultilevel"/>
    <w:tmpl w:val="EBD05192"/>
    <w:lvl w:ilvl="0" w:tplc="32BCCAB4">
      <w:start w:val="1"/>
      <w:numFmt w:val="lowerRoman"/>
      <w:pStyle w:val="roman3"/>
      <w:lvlText w:val="(%1)"/>
      <w:lvlJc w:val="left"/>
      <w:pPr>
        <w:tabs>
          <w:tab w:val="num" w:pos="1361"/>
        </w:tabs>
        <w:ind w:left="1361" w:hanging="454"/>
      </w:pPr>
      <w:rPr>
        <w:rFonts w:ascii="Arial" w:eastAsia="ＭＳ 明朝" w:hAnsi="Arial" w:hint="default"/>
        <w:b w:val="0"/>
        <w:i w:val="0"/>
        <w:sz w:val="18"/>
        <w:szCs w:val="18"/>
      </w:rPr>
    </w:lvl>
    <w:lvl w:ilvl="1" w:tplc="0AD858BC" w:tentative="1">
      <w:start w:val="1"/>
      <w:numFmt w:val="aiueoFullWidth"/>
      <w:lvlText w:val="(%2)"/>
      <w:lvlJc w:val="left"/>
      <w:pPr>
        <w:tabs>
          <w:tab w:val="num" w:pos="840"/>
        </w:tabs>
        <w:ind w:left="840" w:hanging="420"/>
      </w:pPr>
    </w:lvl>
    <w:lvl w:ilvl="2" w:tplc="7D9C5964" w:tentative="1">
      <w:start w:val="1"/>
      <w:numFmt w:val="decimalEnclosedCircle"/>
      <w:lvlText w:val="%3"/>
      <w:lvlJc w:val="left"/>
      <w:pPr>
        <w:tabs>
          <w:tab w:val="num" w:pos="1260"/>
        </w:tabs>
        <w:ind w:left="1260" w:hanging="420"/>
      </w:pPr>
    </w:lvl>
    <w:lvl w:ilvl="3" w:tplc="C3B8FF02" w:tentative="1">
      <w:start w:val="1"/>
      <w:numFmt w:val="decimal"/>
      <w:lvlText w:val="%4."/>
      <w:lvlJc w:val="left"/>
      <w:pPr>
        <w:tabs>
          <w:tab w:val="num" w:pos="1680"/>
        </w:tabs>
        <w:ind w:left="1680" w:hanging="420"/>
      </w:pPr>
    </w:lvl>
    <w:lvl w:ilvl="4" w:tplc="BCD6DB2C" w:tentative="1">
      <w:start w:val="1"/>
      <w:numFmt w:val="aiueoFullWidth"/>
      <w:lvlText w:val="(%5)"/>
      <w:lvlJc w:val="left"/>
      <w:pPr>
        <w:tabs>
          <w:tab w:val="num" w:pos="2100"/>
        </w:tabs>
        <w:ind w:left="2100" w:hanging="420"/>
      </w:pPr>
    </w:lvl>
    <w:lvl w:ilvl="5" w:tplc="A96C085A" w:tentative="1">
      <w:start w:val="1"/>
      <w:numFmt w:val="decimalEnclosedCircle"/>
      <w:lvlText w:val="%6"/>
      <w:lvlJc w:val="left"/>
      <w:pPr>
        <w:tabs>
          <w:tab w:val="num" w:pos="2520"/>
        </w:tabs>
        <w:ind w:left="2520" w:hanging="420"/>
      </w:pPr>
    </w:lvl>
    <w:lvl w:ilvl="6" w:tplc="B8E81DEC" w:tentative="1">
      <w:start w:val="1"/>
      <w:numFmt w:val="decimal"/>
      <w:lvlText w:val="%7."/>
      <w:lvlJc w:val="left"/>
      <w:pPr>
        <w:tabs>
          <w:tab w:val="num" w:pos="2940"/>
        </w:tabs>
        <w:ind w:left="2940" w:hanging="420"/>
      </w:pPr>
    </w:lvl>
    <w:lvl w:ilvl="7" w:tplc="473AEC82" w:tentative="1">
      <w:start w:val="1"/>
      <w:numFmt w:val="aiueoFullWidth"/>
      <w:lvlText w:val="(%8)"/>
      <w:lvlJc w:val="left"/>
      <w:pPr>
        <w:tabs>
          <w:tab w:val="num" w:pos="3360"/>
        </w:tabs>
        <w:ind w:left="3360" w:hanging="420"/>
      </w:pPr>
    </w:lvl>
    <w:lvl w:ilvl="8" w:tplc="DAA22D4C" w:tentative="1">
      <w:start w:val="1"/>
      <w:numFmt w:val="decimalEnclosedCircle"/>
      <w:lvlText w:val="%9"/>
      <w:lvlJc w:val="left"/>
      <w:pPr>
        <w:tabs>
          <w:tab w:val="num" w:pos="3780"/>
        </w:tabs>
        <w:ind w:left="3780" w:hanging="420"/>
      </w:pPr>
    </w:lvl>
  </w:abstractNum>
  <w:abstractNum w:abstractNumId="12" w15:restartNumberingAfterBreak="0">
    <w:nsid w:val="71B74853"/>
    <w:multiLevelType w:val="hybridMultilevel"/>
    <w:tmpl w:val="459E1284"/>
    <w:lvl w:ilvl="0" w:tplc="CF265902">
      <w:start w:val="1"/>
      <w:numFmt w:val="lowerLetter"/>
      <w:pStyle w:val="alfa3"/>
      <w:lvlText w:val="(%1)"/>
      <w:lvlJc w:val="left"/>
      <w:pPr>
        <w:tabs>
          <w:tab w:val="num" w:pos="1361"/>
        </w:tabs>
        <w:ind w:left="1361" w:hanging="454"/>
      </w:pPr>
      <w:rPr>
        <w:rFonts w:ascii="ＭＳ 明朝" w:eastAsia="ＭＳ 明朝" w:hAnsi="Arial" w:hint="eastAsia"/>
        <w:b w:val="0"/>
        <w:i w:val="0"/>
        <w:sz w:val="20"/>
        <w:szCs w:val="20"/>
      </w:rPr>
    </w:lvl>
    <w:lvl w:ilvl="1" w:tplc="0D886AD2" w:tentative="1">
      <w:start w:val="1"/>
      <w:numFmt w:val="aiueoFullWidth"/>
      <w:lvlText w:val="(%2)"/>
      <w:lvlJc w:val="left"/>
      <w:pPr>
        <w:tabs>
          <w:tab w:val="num" w:pos="840"/>
        </w:tabs>
        <w:ind w:left="840" w:hanging="420"/>
      </w:pPr>
    </w:lvl>
    <w:lvl w:ilvl="2" w:tplc="58FAFEDE" w:tentative="1">
      <w:start w:val="1"/>
      <w:numFmt w:val="decimalEnclosedCircle"/>
      <w:lvlText w:val="%3"/>
      <w:lvlJc w:val="left"/>
      <w:pPr>
        <w:tabs>
          <w:tab w:val="num" w:pos="1260"/>
        </w:tabs>
        <w:ind w:left="1260" w:hanging="420"/>
      </w:pPr>
    </w:lvl>
    <w:lvl w:ilvl="3" w:tplc="4A5C0882" w:tentative="1">
      <w:start w:val="1"/>
      <w:numFmt w:val="decimal"/>
      <w:lvlText w:val="%4."/>
      <w:lvlJc w:val="left"/>
      <w:pPr>
        <w:tabs>
          <w:tab w:val="num" w:pos="1680"/>
        </w:tabs>
        <w:ind w:left="1680" w:hanging="420"/>
      </w:pPr>
    </w:lvl>
    <w:lvl w:ilvl="4" w:tplc="C3E0E682" w:tentative="1">
      <w:start w:val="1"/>
      <w:numFmt w:val="aiueoFullWidth"/>
      <w:lvlText w:val="(%5)"/>
      <w:lvlJc w:val="left"/>
      <w:pPr>
        <w:tabs>
          <w:tab w:val="num" w:pos="2100"/>
        </w:tabs>
        <w:ind w:left="2100" w:hanging="420"/>
      </w:pPr>
    </w:lvl>
    <w:lvl w:ilvl="5" w:tplc="CD026ED0" w:tentative="1">
      <w:start w:val="1"/>
      <w:numFmt w:val="decimalEnclosedCircle"/>
      <w:lvlText w:val="%6"/>
      <w:lvlJc w:val="left"/>
      <w:pPr>
        <w:tabs>
          <w:tab w:val="num" w:pos="2520"/>
        </w:tabs>
        <w:ind w:left="2520" w:hanging="420"/>
      </w:pPr>
    </w:lvl>
    <w:lvl w:ilvl="6" w:tplc="7C30C752" w:tentative="1">
      <w:start w:val="1"/>
      <w:numFmt w:val="decimal"/>
      <w:lvlText w:val="%7."/>
      <w:lvlJc w:val="left"/>
      <w:pPr>
        <w:tabs>
          <w:tab w:val="num" w:pos="2940"/>
        </w:tabs>
        <w:ind w:left="2940" w:hanging="420"/>
      </w:pPr>
    </w:lvl>
    <w:lvl w:ilvl="7" w:tplc="0A2EFF30" w:tentative="1">
      <w:start w:val="1"/>
      <w:numFmt w:val="aiueoFullWidth"/>
      <w:lvlText w:val="(%8)"/>
      <w:lvlJc w:val="left"/>
      <w:pPr>
        <w:tabs>
          <w:tab w:val="num" w:pos="3360"/>
        </w:tabs>
        <w:ind w:left="3360" w:hanging="420"/>
      </w:pPr>
    </w:lvl>
    <w:lvl w:ilvl="8" w:tplc="8D764CE0" w:tentative="1">
      <w:start w:val="1"/>
      <w:numFmt w:val="decimalEnclosedCircle"/>
      <w:lvlText w:val="%9"/>
      <w:lvlJc w:val="left"/>
      <w:pPr>
        <w:tabs>
          <w:tab w:val="num" w:pos="3780"/>
        </w:tabs>
        <w:ind w:left="3780" w:hanging="420"/>
      </w:pPr>
    </w:lvl>
  </w:abstractNum>
  <w:abstractNum w:abstractNumId="13" w15:restartNumberingAfterBreak="0">
    <w:nsid w:val="763A4E4D"/>
    <w:multiLevelType w:val="hybridMultilevel"/>
    <w:tmpl w:val="880832A0"/>
    <w:lvl w:ilvl="0" w:tplc="04090001">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start w:val="1"/>
      <w:numFmt w:val="bullet"/>
      <w:lvlText w:val=""/>
      <w:lvlJc w:val="left"/>
      <w:pPr>
        <w:ind w:left="2200" w:hanging="440"/>
      </w:pPr>
      <w:rPr>
        <w:rFonts w:ascii="Wingdings" w:hAnsi="Wingdings" w:hint="default"/>
      </w:rPr>
    </w:lvl>
    <w:lvl w:ilvl="5" w:tplc="0409000D">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B">
      <w:start w:val="1"/>
      <w:numFmt w:val="bullet"/>
      <w:lvlText w:val=""/>
      <w:lvlJc w:val="left"/>
      <w:pPr>
        <w:ind w:left="3520" w:hanging="440"/>
      </w:pPr>
      <w:rPr>
        <w:rFonts w:ascii="Wingdings" w:hAnsi="Wingdings" w:hint="default"/>
      </w:rPr>
    </w:lvl>
    <w:lvl w:ilvl="8" w:tplc="0409000D">
      <w:start w:val="1"/>
      <w:numFmt w:val="bullet"/>
      <w:lvlText w:val=""/>
      <w:lvlJc w:val="left"/>
      <w:pPr>
        <w:ind w:left="3960" w:hanging="440"/>
      </w:pPr>
      <w:rPr>
        <w:rFonts w:ascii="Wingdings" w:hAnsi="Wingdings" w:hint="default"/>
      </w:rPr>
    </w:lvl>
  </w:abstractNum>
  <w:num w:numId="1" w16cid:durableId="1963342279">
    <w:abstractNumId w:val="12"/>
  </w:num>
  <w:num w:numId="2" w16cid:durableId="1530996766">
    <w:abstractNumId w:val="9"/>
  </w:num>
  <w:num w:numId="3" w16cid:durableId="2108499195">
    <w:abstractNumId w:val="7"/>
  </w:num>
  <w:num w:numId="4" w16cid:durableId="225916201">
    <w:abstractNumId w:val="11"/>
  </w:num>
  <w:num w:numId="5" w16cid:durableId="1890648971">
    <w:abstractNumId w:val="6"/>
  </w:num>
  <w:num w:numId="6" w16cid:durableId="131868121">
    <w:abstractNumId w:val="10"/>
  </w:num>
  <w:num w:numId="7" w16cid:durableId="154878841">
    <w:abstractNumId w:val="1"/>
  </w:num>
  <w:num w:numId="8" w16cid:durableId="63450579">
    <w:abstractNumId w:val="0"/>
  </w:num>
  <w:num w:numId="9" w16cid:durableId="357319501">
    <w:abstractNumId w:val="8"/>
  </w:num>
  <w:num w:numId="10" w16cid:durableId="1368291051">
    <w:abstractNumId w:val="2"/>
  </w:num>
  <w:num w:numId="11" w16cid:durableId="1486702495">
    <w:abstractNumId w:val="5"/>
  </w:num>
  <w:num w:numId="12" w16cid:durableId="3611345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32704908">
    <w:abstractNumId w:val="13"/>
  </w:num>
  <w:num w:numId="14" w16cid:durableId="504054803">
    <w:abstractNumId w:val="2"/>
  </w:num>
  <w:num w:numId="15" w16cid:durableId="2080057537">
    <w:abstractNumId w:val="2"/>
  </w:num>
  <w:num w:numId="16" w16cid:durableId="1722054811">
    <w:abstractNumId w:val="2"/>
  </w:num>
  <w:num w:numId="17" w16cid:durableId="29428136">
    <w:abstractNumId w:val="2"/>
  </w:num>
  <w:num w:numId="18" w16cid:durableId="1792891967">
    <w:abstractNumId w:val="2"/>
  </w:num>
  <w:num w:numId="19" w16cid:durableId="1486775059">
    <w:abstractNumId w:val="2"/>
  </w:num>
  <w:num w:numId="20" w16cid:durableId="1783456296">
    <w:abstractNumId w:val="2"/>
  </w:num>
  <w:num w:numId="21" w16cid:durableId="712272198">
    <w:abstractNumId w:val="2"/>
  </w:num>
  <w:num w:numId="22" w16cid:durableId="251863096">
    <w:abstractNumId w:val="2"/>
  </w:num>
  <w:num w:numId="23" w16cid:durableId="119148567">
    <w:abstractNumId w:val="2"/>
  </w:num>
  <w:num w:numId="24" w16cid:durableId="485558263">
    <w:abstractNumId w:val="2"/>
  </w:num>
  <w:num w:numId="25" w16cid:durableId="641693311">
    <w:abstractNumId w:val="2"/>
  </w:num>
  <w:num w:numId="26" w16cid:durableId="1864247718">
    <w:abstractNumId w:val="2"/>
  </w:num>
  <w:num w:numId="27" w16cid:durableId="721558784">
    <w:abstractNumId w:val="2"/>
  </w:num>
  <w:num w:numId="28" w16cid:durableId="1733503913">
    <w:abstractNumId w:val="2"/>
  </w:num>
  <w:num w:numId="29" w16cid:durableId="1668748465">
    <w:abstractNumId w:val="2"/>
  </w:num>
  <w:num w:numId="30" w16cid:durableId="958990222">
    <w:abstractNumId w:val="2"/>
  </w:num>
  <w:num w:numId="31" w16cid:durableId="1585408882">
    <w:abstractNumId w:val="2"/>
  </w:num>
  <w:num w:numId="32" w16cid:durableId="368575378">
    <w:abstractNumId w:val="2"/>
  </w:num>
  <w:num w:numId="33" w16cid:durableId="1518274975">
    <w:abstractNumId w:val="2"/>
  </w:num>
  <w:num w:numId="34" w16cid:durableId="1091390136">
    <w:abstractNumId w:val="3"/>
  </w:num>
  <w:num w:numId="35" w16cid:durableId="1739354930">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2"/>
  <w:drawingGridHorizontalSpacing w:val="100"/>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BB8"/>
    <w:rsid w:val="00000DAF"/>
    <w:rsid w:val="00004113"/>
    <w:rsid w:val="00005EF5"/>
    <w:rsid w:val="000110A4"/>
    <w:rsid w:val="000166AA"/>
    <w:rsid w:val="00020697"/>
    <w:rsid w:val="00026471"/>
    <w:rsid w:val="000359A6"/>
    <w:rsid w:val="00037A05"/>
    <w:rsid w:val="00037E34"/>
    <w:rsid w:val="00040A17"/>
    <w:rsid w:val="00040CC1"/>
    <w:rsid w:val="000456B1"/>
    <w:rsid w:val="0004726F"/>
    <w:rsid w:val="000603A2"/>
    <w:rsid w:val="00060CDA"/>
    <w:rsid w:val="000628DF"/>
    <w:rsid w:val="0006608B"/>
    <w:rsid w:val="00066F93"/>
    <w:rsid w:val="00071655"/>
    <w:rsid w:val="0007580D"/>
    <w:rsid w:val="00081B46"/>
    <w:rsid w:val="00083D27"/>
    <w:rsid w:val="00095CBC"/>
    <w:rsid w:val="00095FB0"/>
    <w:rsid w:val="000A05B2"/>
    <w:rsid w:val="000A1D3F"/>
    <w:rsid w:val="000A2797"/>
    <w:rsid w:val="000A35CB"/>
    <w:rsid w:val="000B1120"/>
    <w:rsid w:val="000B6BDF"/>
    <w:rsid w:val="000B7912"/>
    <w:rsid w:val="000C2574"/>
    <w:rsid w:val="000C42CD"/>
    <w:rsid w:val="000C58EB"/>
    <w:rsid w:val="000D6DB8"/>
    <w:rsid w:val="000E0C9F"/>
    <w:rsid w:val="000E21EB"/>
    <w:rsid w:val="000E7BF2"/>
    <w:rsid w:val="000F1969"/>
    <w:rsid w:val="000F3B5D"/>
    <w:rsid w:val="000F574C"/>
    <w:rsid w:val="00100401"/>
    <w:rsid w:val="00104D0B"/>
    <w:rsid w:val="001063C0"/>
    <w:rsid w:val="001104FE"/>
    <w:rsid w:val="00111776"/>
    <w:rsid w:val="00112FAF"/>
    <w:rsid w:val="0011438F"/>
    <w:rsid w:val="00115955"/>
    <w:rsid w:val="00116F5F"/>
    <w:rsid w:val="00117A35"/>
    <w:rsid w:val="00120098"/>
    <w:rsid w:val="00121977"/>
    <w:rsid w:val="00122980"/>
    <w:rsid w:val="001258A6"/>
    <w:rsid w:val="0013445E"/>
    <w:rsid w:val="001353FD"/>
    <w:rsid w:val="001357DF"/>
    <w:rsid w:val="00147292"/>
    <w:rsid w:val="001534C0"/>
    <w:rsid w:val="001534DA"/>
    <w:rsid w:val="00153E02"/>
    <w:rsid w:val="001553E2"/>
    <w:rsid w:val="00164D7E"/>
    <w:rsid w:val="00167CBE"/>
    <w:rsid w:val="001767F6"/>
    <w:rsid w:val="00181BD7"/>
    <w:rsid w:val="00184BCD"/>
    <w:rsid w:val="0019114F"/>
    <w:rsid w:val="00194392"/>
    <w:rsid w:val="00194583"/>
    <w:rsid w:val="001A0585"/>
    <w:rsid w:val="001B0972"/>
    <w:rsid w:val="001B235C"/>
    <w:rsid w:val="001B2840"/>
    <w:rsid w:val="001B29E1"/>
    <w:rsid w:val="001C1551"/>
    <w:rsid w:val="001C4EBE"/>
    <w:rsid w:val="001C79A7"/>
    <w:rsid w:val="001D0260"/>
    <w:rsid w:val="001D14C3"/>
    <w:rsid w:val="001E11AE"/>
    <w:rsid w:val="001E28AC"/>
    <w:rsid w:val="001E4405"/>
    <w:rsid w:val="001E5A08"/>
    <w:rsid w:val="001F0BCF"/>
    <w:rsid w:val="00202CAD"/>
    <w:rsid w:val="00205DF2"/>
    <w:rsid w:val="00224A66"/>
    <w:rsid w:val="00226ECF"/>
    <w:rsid w:val="0023006F"/>
    <w:rsid w:val="00234FFC"/>
    <w:rsid w:val="0023543D"/>
    <w:rsid w:val="00243F02"/>
    <w:rsid w:val="00253839"/>
    <w:rsid w:val="002577A7"/>
    <w:rsid w:val="00257EDF"/>
    <w:rsid w:val="00261D5D"/>
    <w:rsid w:val="00263EC6"/>
    <w:rsid w:val="00271BB6"/>
    <w:rsid w:val="002730F9"/>
    <w:rsid w:val="0028007A"/>
    <w:rsid w:val="00281C34"/>
    <w:rsid w:val="00285F96"/>
    <w:rsid w:val="00286951"/>
    <w:rsid w:val="002871DA"/>
    <w:rsid w:val="00291B40"/>
    <w:rsid w:val="00292C52"/>
    <w:rsid w:val="0029319B"/>
    <w:rsid w:val="002A46AE"/>
    <w:rsid w:val="002A5A90"/>
    <w:rsid w:val="002B024C"/>
    <w:rsid w:val="002B5471"/>
    <w:rsid w:val="002C4759"/>
    <w:rsid w:val="002C6C87"/>
    <w:rsid w:val="002D18C3"/>
    <w:rsid w:val="002D1CA3"/>
    <w:rsid w:val="002D3EAD"/>
    <w:rsid w:val="002D4E34"/>
    <w:rsid w:val="002E3532"/>
    <w:rsid w:val="002E4401"/>
    <w:rsid w:val="002E6F60"/>
    <w:rsid w:val="002E7004"/>
    <w:rsid w:val="002E7D38"/>
    <w:rsid w:val="002F4FC4"/>
    <w:rsid w:val="002F5891"/>
    <w:rsid w:val="002F724F"/>
    <w:rsid w:val="002F7FE6"/>
    <w:rsid w:val="003008C5"/>
    <w:rsid w:val="00305EBE"/>
    <w:rsid w:val="00307D3A"/>
    <w:rsid w:val="00312B19"/>
    <w:rsid w:val="00315323"/>
    <w:rsid w:val="0031639D"/>
    <w:rsid w:val="00320BB2"/>
    <w:rsid w:val="00324E40"/>
    <w:rsid w:val="00327C73"/>
    <w:rsid w:val="00330882"/>
    <w:rsid w:val="00334E74"/>
    <w:rsid w:val="00336E94"/>
    <w:rsid w:val="00344C9E"/>
    <w:rsid w:val="00347894"/>
    <w:rsid w:val="00352FC5"/>
    <w:rsid w:val="00357D29"/>
    <w:rsid w:val="003615A6"/>
    <w:rsid w:val="0036237B"/>
    <w:rsid w:val="003644B3"/>
    <w:rsid w:val="00364D60"/>
    <w:rsid w:val="00367DBB"/>
    <w:rsid w:val="00371295"/>
    <w:rsid w:val="003744B9"/>
    <w:rsid w:val="00380CD9"/>
    <w:rsid w:val="003863CA"/>
    <w:rsid w:val="0039478F"/>
    <w:rsid w:val="003A3A0E"/>
    <w:rsid w:val="003A410B"/>
    <w:rsid w:val="003A41AE"/>
    <w:rsid w:val="003A5E21"/>
    <w:rsid w:val="003B023C"/>
    <w:rsid w:val="003B0951"/>
    <w:rsid w:val="003B1F29"/>
    <w:rsid w:val="003B2B6C"/>
    <w:rsid w:val="003B509D"/>
    <w:rsid w:val="003B5F7B"/>
    <w:rsid w:val="003B78EE"/>
    <w:rsid w:val="003C0A3B"/>
    <w:rsid w:val="003C125E"/>
    <w:rsid w:val="003C2627"/>
    <w:rsid w:val="003D51AE"/>
    <w:rsid w:val="003D7C80"/>
    <w:rsid w:val="003E3FFD"/>
    <w:rsid w:val="003E4E68"/>
    <w:rsid w:val="003E5E35"/>
    <w:rsid w:val="003F30DF"/>
    <w:rsid w:val="003F4951"/>
    <w:rsid w:val="004018E3"/>
    <w:rsid w:val="00407885"/>
    <w:rsid w:val="00420FD8"/>
    <w:rsid w:val="00422234"/>
    <w:rsid w:val="00426AFF"/>
    <w:rsid w:val="004277BE"/>
    <w:rsid w:val="0043130C"/>
    <w:rsid w:val="00442F07"/>
    <w:rsid w:val="004433D8"/>
    <w:rsid w:val="00443DAB"/>
    <w:rsid w:val="0044584A"/>
    <w:rsid w:val="00447C88"/>
    <w:rsid w:val="00452BB8"/>
    <w:rsid w:val="00452EFD"/>
    <w:rsid w:val="0045433D"/>
    <w:rsid w:val="00456E7B"/>
    <w:rsid w:val="00462DAA"/>
    <w:rsid w:val="004654D8"/>
    <w:rsid w:val="00472094"/>
    <w:rsid w:val="0047606D"/>
    <w:rsid w:val="00476094"/>
    <w:rsid w:val="00476A20"/>
    <w:rsid w:val="00477C44"/>
    <w:rsid w:val="00493288"/>
    <w:rsid w:val="004969EB"/>
    <w:rsid w:val="004A00FE"/>
    <w:rsid w:val="004A0ACB"/>
    <w:rsid w:val="004A0AD3"/>
    <w:rsid w:val="004A3E3C"/>
    <w:rsid w:val="004A562A"/>
    <w:rsid w:val="004B1519"/>
    <w:rsid w:val="004B2423"/>
    <w:rsid w:val="004B33AC"/>
    <w:rsid w:val="004B7722"/>
    <w:rsid w:val="004B7886"/>
    <w:rsid w:val="004C149D"/>
    <w:rsid w:val="004C68EC"/>
    <w:rsid w:val="004D39FD"/>
    <w:rsid w:val="004D3EA8"/>
    <w:rsid w:val="004D4C5C"/>
    <w:rsid w:val="004D53D6"/>
    <w:rsid w:val="004D7216"/>
    <w:rsid w:val="004E5BB8"/>
    <w:rsid w:val="004F304B"/>
    <w:rsid w:val="004F4674"/>
    <w:rsid w:val="004F4EC4"/>
    <w:rsid w:val="004F68DF"/>
    <w:rsid w:val="00505B81"/>
    <w:rsid w:val="00517E91"/>
    <w:rsid w:val="00523EF6"/>
    <w:rsid w:val="00524208"/>
    <w:rsid w:val="005307B4"/>
    <w:rsid w:val="0053271D"/>
    <w:rsid w:val="00532F71"/>
    <w:rsid w:val="005337B0"/>
    <w:rsid w:val="00534A44"/>
    <w:rsid w:val="00540338"/>
    <w:rsid w:val="00545111"/>
    <w:rsid w:val="005478B1"/>
    <w:rsid w:val="005609FD"/>
    <w:rsid w:val="00560C08"/>
    <w:rsid w:val="0056488C"/>
    <w:rsid w:val="005722D5"/>
    <w:rsid w:val="005738E2"/>
    <w:rsid w:val="005755A5"/>
    <w:rsid w:val="00580991"/>
    <w:rsid w:val="00586DE6"/>
    <w:rsid w:val="005879D0"/>
    <w:rsid w:val="005921FD"/>
    <w:rsid w:val="005937B9"/>
    <w:rsid w:val="005A4AE9"/>
    <w:rsid w:val="005A6E1D"/>
    <w:rsid w:val="005B1183"/>
    <w:rsid w:val="005B59E7"/>
    <w:rsid w:val="005B639E"/>
    <w:rsid w:val="005B7A26"/>
    <w:rsid w:val="005C3D4C"/>
    <w:rsid w:val="005D2207"/>
    <w:rsid w:val="005D419F"/>
    <w:rsid w:val="005E09DB"/>
    <w:rsid w:val="005E4507"/>
    <w:rsid w:val="0060043A"/>
    <w:rsid w:val="00601277"/>
    <w:rsid w:val="00617060"/>
    <w:rsid w:val="00617880"/>
    <w:rsid w:val="0062010A"/>
    <w:rsid w:val="00620FFE"/>
    <w:rsid w:val="0062116D"/>
    <w:rsid w:val="006315B6"/>
    <w:rsid w:val="00633AC9"/>
    <w:rsid w:val="00641B0E"/>
    <w:rsid w:val="00644449"/>
    <w:rsid w:val="00652676"/>
    <w:rsid w:val="00653763"/>
    <w:rsid w:val="00656069"/>
    <w:rsid w:val="00657261"/>
    <w:rsid w:val="00657919"/>
    <w:rsid w:val="00663BD7"/>
    <w:rsid w:val="00663C44"/>
    <w:rsid w:val="00664A79"/>
    <w:rsid w:val="00664BBF"/>
    <w:rsid w:val="00676D29"/>
    <w:rsid w:val="00684BD6"/>
    <w:rsid w:val="00685130"/>
    <w:rsid w:val="006862E7"/>
    <w:rsid w:val="0069456B"/>
    <w:rsid w:val="00697713"/>
    <w:rsid w:val="006A25E5"/>
    <w:rsid w:val="006A479E"/>
    <w:rsid w:val="006A6129"/>
    <w:rsid w:val="006B327C"/>
    <w:rsid w:val="006B5997"/>
    <w:rsid w:val="006B6424"/>
    <w:rsid w:val="006C01C0"/>
    <w:rsid w:val="006D2EEE"/>
    <w:rsid w:val="006D3E72"/>
    <w:rsid w:val="006D592F"/>
    <w:rsid w:val="006D7385"/>
    <w:rsid w:val="006D77FC"/>
    <w:rsid w:val="006E389B"/>
    <w:rsid w:val="006E65C6"/>
    <w:rsid w:val="006F63A3"/>
    <w:rsid w:val="006F6758"/>
    <w:rsid w:val="006F74FF"/>
    <w:rsid w:val="00704154"/>
    <w:rsid w:val="0070426F"/>
    <w:rsid w:val="00704DA5"/>
    <w:rsid w:val="00707268"/>
    <w:rsid w:val="007115F6"/>
    <w:rsid w:val="00715097"/>
    <w:rsid w:val="007175FB"/>
    <w:rsid w:val="00720275"/>
    <w:rsid w:val="00724C57"/>
    <w:rsid w:val="0072607A"/>
    <w:rsid w:val="007319AE"/>
    <w:rsid w:val="00741B16"/>
    <w:rsid w:val="00745E46"/>
    <w:rsid w:val="007556AB"/>
    <w:rsid w:val="00763D0D"/>
    <w:rsid w:val="00766B6B"/>
    <w:rsid w:val="00770C16"/>
    <w:rsid w:val="00772442"/>
    <w:rsid w:val="00781F47"/>
    <w:rsid w:val="00783231"/>
    <w:rsid w:val="00785C5A"/>
    <w:rsid w:val="00795D36"/>
    <w:rsid w:val="0079665C"/>
    <w:rsid w:val="007A0D6A"/>
    <w:rsid w:val="007A79AA"/>
    <w:rsid w:val="007B577A"/>
    <w:rsid w:val="007B7640"/>
    <w:rsid w:val="007C0456"/>
    <w:rsid w:val="007C292E"/>
    <w:rsid w:val="007C50BC"/>
    <w:rsid w:val="007C79A9"/>
    <w:rsid w:val="007D0E69"/>
    <w:rsid w:val="007D169B"/>
    <w:rsid w:val="007D1B93"/>
    <w:rsid w:val="007D643F"/>
    <w:rsid w:val="007E0F1D"/>
    <w:rsid w:val="007E1B33"/>
    <w:rsid w:val="007E1E00"/>
    <w:rsid w:val="007E314B"/>
    <w:rsid w:val="007F45B6"/>
    <w:rsid w:val="007F603C"/>
    <w:rsid w:val="007F7EA4"/>
    <w:rsid w:val="0082158E"/>
    <w:rsid w:val="00821F95"/>
    <w:rsid w:val="00826F61"/>
    <w:rsid w:val="008323D8"/>
    <w:rsid w:val="00834598"/>
    <w:rsid w:val="0084424C"/>
    <w:rsid w:val="0084707E"/>
    <w:rsid w:val="00850F44"/>
    <w:rsid w:val="00852661"/>
    <w:rsid w:val="00856F19"/>
    <w:rsid w:val="00861CD8"/>
    <w:rsid w:val="00870507"/>
    <w:rsid w:val="00870AB7"/>
    <w:rsid w:val="00871560"/>
    <w:rsid w:val="00880778"/>
    <w:rsid w:val="00881004"/>
    <w:rsid w:val="00882CE1"/>
    <w:rsid w:val="00885847"/>
    <w:rsid w:val="0089008B"/>
    <w:rsid w:val="0089078A"/>
    <w:rsid w:val="0089341E"/>
    <w:rsid w:val="00894A53"/>
    <w:rsid w:val="00897145"/>
    <w:rsid w:val="0089742D"/>
    <w:rsid w:val="008A5812"/>
    <w:rsid w:val="008A7265"/>
    <w:rsid w:val="008A7290"/>
    <w:rsid w:val="008B0755"/>
    <w:rsid w:val="008B2F9B"/>
    <w:rsid w:val="008B7949"/>
    <w:rsid w:val="008C1577"/>
    <w:rsid w:val="008C17F3"/>
    <w:rsid w:val="008C20A1"/>
    <w:rsid w:val="008C2A8D"/>
    <w:rsid w:val="008C727E"/>
    <w:rsid w:val="008D1FE8"/>
    <w:rsid w:val="008D296B"/>
    <w:rsid w:val="008D43DC"/>
    <w:rsid w:val="008D4835"/>
    <w:rsid w:val="008D5829"/>
    <w:rsid w:val="008D6353"/>
    <w:rsid w:val="008D7FDD"/>
    <w:rsid w:val="008E12C9"/>
    <w:rsid w:val="008E5D5F"/>
    <w:rsid w:val="008E75F8"/>
    <w:rsid w:val="008F3C86"/>
    <w:rsid w:val="008F451E"/>
    <w:rsid w:val="008F4660"/>
    <w:rsid w:val="0090685C"/>
    <w:rsid w:val="0091213C"/>
    <w:rsid w:val="009171BB"/>
    <w:rsid w:val="00917A20"/>
    <w:rsid w:val="00923B68"/>
    <w:rsid w:val="00924AB0"/>
    <w:rsid w:val="00937A53"/>
    <w:rsid w:val="00955E1F"/>
    <w:rsid w:val="00956332"/>
    <w:rsid w:val="009604F6"/>
    <w:rsid w:val="009629FE"/>
    <w:rsid w:val="009637A0"/>
    <w:rsid w:val="009675D2"/>
    <w:rsid w:val="009A0622"/>
    <w:rsid w:val="009B3B29"/>
    <w:rsid w:val="009B55D3"/>
    <w:rsid w:val="009B6E06"/>
    <w:rsid w:val="009B7119"/>
    <w:rsid w:val="009C3AC5"/>
    <w:rsid w:val="009C407D"/>
    <w:rsid w:val="009C57B8"/>
    <w:rsid w:val="009C5D97"/>
    <w:rsid w:val="009D1626"/>
    <w:rsid w:val="009D1884"/>
    <w:rsid w:val="009D4988"/>
    <w:rsid w:val="009E04DA"/>
    <w:rsid w:val="009E7873"/>
    <w:rsid w:val="009F3D21"/>
    <w:rsid w:val="009F5936"/>
    <w:rsid w:val="00A0611B"/>
    <w:rsid w:val="00A17E8E"/>
    <w:rsid w:val="00A17F83"/>
    <w:rsid w:val="00A26A7B"/>
    <w:rsid w:val="00A30D89"/>
    <w:rsid w:val="00A318A0"/>
    <w:rsid w:val="00A32AE1"/>
    <w:rsid w:val="00A343C7"/>
    <w:rsid w:val="00A35B99"/>
    <w:rsid w:val="00A35CF6"/>
    <w:rsid w:val="00A3696D"/>
    <w:rsid w:val="00A402C3"/>
    <w:rsid w:val="00A4185D"/>
    <w:rsid w:val="00A44730"/>
    <w:rsid w:val="00A45220"/>
    <w:rsid w:val="00A45FB9"/>
    <w:rsid w:val="00A46593"/>
    <w:rsid w:val="00A538F6"/>
    <w:rsid w:val="00A62149"/>
    <w:rsid w:val="00A6697A"/>
    <w:rsid w:val="00A67165"/>
    <w:rsid w:val="00A74D55"/>
    <w:rsid w:val="00A767DE"/>
    <w:rsid w:val="00A76F38"/>
    <w:rsid w:val="00A81C56"/>
    <w:rsid w:val="00A82E4D"/>
    <w:rsid w:val="00A90CA3"/>
    <w:rsid w:val="00A93173"/>
    <w:rsid w:val="00AA2085"/>
    <w:rsid w:val="00AB040E"/>
    <w:rsid w:val="00AB055F"/>
    <w:rsid w:val="00AB335C"/>
    <w:rsid w:val="00AB4CC2"/>
    <w:rsid w:val="00AC344F"/>
    <w:rsid w:val="00AC34CA"/>
    <w:rsid w:val="00AC3BA1"/>
    <w:rsid w:val="00AC4981"/>
    <w:rsid w:val="00AC7DA1"/>
    <w:rsid w:val="00AD00B6"/>
    <w:rsid w:val="00AD1403"/>
    <w:rsid w:val="00AD1436"/>
    <w:rsid w:val="00AD16B2"/>
    <w:rsid w:val="00AD3459"/>
    <w:rsid w:val="00AE0D66"/>
    <w:rsid w:val="00AE56BD"/>
    <w:rsid w:val="00AF69CA"/>
    <w:rsid w:val="00B006CA"/>
    <w:rsid w:val="00B07069"/>
    <w:rsid w:val="00B12C65"/>
    <w:rsid w:val="00B13112"/>
    <w:rsid w:val="00B14C2E"/>
    <w:rsid w:val="00B22F3B"/>
    <w:rsid w:val="00B27897"/>
    <w:rsid w:val="00B34EF5"/>
    <w:rsid w:val="00B374CD"/>
    <w:rsid w:val="00B51CBF"/>
    <w:rsid w:val="00B71F95"/>
    <w:rsid w:val="00B804DD"/>
    <w:rsid w:val="00B80905"/>
    <w:rsid w:val="00B94653"/>
    <w:rsid w:val="00B95DE5"/>
    <w:rsid w:val="00BA03C5"/>
    <w:rsid w:val="00BA2A8D"/>
    <w:rsid w:val="00BA6C9E"/>
    <w:rsid w:val="00BB6F3A"/>
    <w:rsid w:val="00BC12E3"/>
    <w:rsid w:val="00BC1956"/>
    <w:rsid w:val="00BC2CA2"/>
    <w:rsid w:val="00BD216D"/>
    <w:rsid w:val="00BD2645"/>
    <w:rsid w:val="00BD3268"/>
    <w:rsid w:val="00BE3EEA"/>
    <w:rsid w:val="00BE6B11"/>
    <w:rsid w:val="00BF20EA"/>
    <w:rsid w:val="00BF3A13"/>
    <w:rsid w:val="00BF3B99"/>
    <w:rsid w:val="00C03251"/>
    <w:rsid w:val="00C046E2"/>
    <w:rsid w:val="00C054C9"/>
    <w:rsid w:val="00C067EE"/>
    <w:rsid w:val="00C06C65"/>
    <w:rsid w:val="00C129A4"/>
    <w:rsid w:val="00C17449"/>
    <w:rsid w:val="00C209DD"/>
    <w:rsid w:val="00C21F23"/>
    <w:rsid w:val="00C25A9E"/>
    <w:rsid w:val="00C3430C"/>
    <w:rsid w:val="00C374B9"/>
    <w:rsid w:val="00C4413D"/>
    <w:rsid w:val="00C50F3D"/>
    <w:rsid w:val="00C513F9"/>
    <w:rsid w:val="00C51B10"/>
    <w:rsid w:val="00C52942"/>
    <w:rsid w:val="00C55291"/>
    <w:rsid w:val="00C56398"/>
    <w:rsid w:val="00C70D8E"/>
    <w:rsid w:val="00C732C7"/>
    <w:rsid w:val="00C736A7"/>
    <w:rsid w:val="00C92EFD"/>
    <w:rsid w:val="00C93340"/>
    <w:rsid w:val="00C9380C"/>
    <w:rsid w:val="00C94493"/>
    <w:rsid w:val="00CA50B1"/>
    <w:rsid w:val="00CA518D"/>
    <w:rsid w:val="00CB0E0C"/>
    <w:rsid w:val="00CB3312"/>
    <w:rsid w:val="00CB4D3A"/>
    <w:rsid w:val="00CB571F"/>
    <w:rsid w:val="00CC06F8"/>
    <w:rsid w:val="00CC4DA1"/>
    <w:rsid w:val="00CC501B"/>
    <w:rsid w:val="00CC5B7F"/>
    <w:rsid w:val="00CD6A93"/>
    <w:rsid w:val="00CE0A2E"/>
    <w:rsid w:val="00CE1BC6"/>
    <w:rsid w:val="00CE31E9"/>
    <w:rsid w:val="00CE63C5"/>
    <w:rsid w:val="00CE7248"/>
    <w:rsid w:val="00CE7E4E"/>
    <w:rsid w:val="00CF1EE3"/>
    <w:rsid w:val="00CF3B44"/>
    <w:rsid w:val="00CF57DE"/>
    <w:rsid w:val="00CF5DDE"/>
    <w:rsid w:val="00CF7865"/>
    <w:rsid w:val="00CF7E34"/>
    <w:rsid w:val="00D00240"/>
    <w:rsid w:val="00D0032D"/>
    <w:rsid w:val="00D03B6B"/>
    <w:rsid w:val="00D06FF4"/>
    <w:rsid w:val="00D10A7B"/>
    <w:rsid w:val="00D113AA"/>
    <w:rsid w:val="00D12941"/>
    <w:rsid w:val="00D12FB1"/>
    <w:rsid w:val="00D1555D"/>
    <w:rsid w:val="00D224A5"/>
    <w:rsid w:val="00D35DCB"/>
    <w:rsid w:val="00D4292F"/>
    <w:rsid w:val="00D45E17"/>
    <w:rsid w:val="00D46123"/>
    <w:rsid w:val="00D52FEF"/>
    <w:rsid w:val="00D56847"/>
    <w:rsid w:val="00D609A8"/>
    <w:rsid w:val="00D60E9B"/>
    <w:rsid w:val="00D63D3F"/>
    <w:rsid w:val="00D6767B"/>
    <w:rsid w:val="00D70849"/>
    <w:rsid w:val="00D74842"/>
    <w:rsid w:val="00D74C93"/>
    <w:rsid w:val="00D8237A"/>
    <w:rsid w:val="00D823D3"/>
    <w:rsid w:val="00D828A8"/>
    <w:rsid w:val="00D83748"/>
    <w:rsid w:val="00D9188A"/>
    <w:rsid w:val="00D92A55"/>
    <w:rsid w:val="00DA313A"/>
    <w:rsid w:val="00DA4974"/>
    <w:rsid w:val="00DA5920"/>
    <w:rsid w:val="00DA5A25"/>
    <w:rsid w:val="00DB0AD8"/>
    <w:rsid w:val="00DB1054"/>
    <w:rsid w:val="00DB3EDB"/>
    <w:rsid w:val="00DB435B"/>
    <w:rsid w:val="00DC0836"/>
    <w:rsid w:val="00DC1182"/>
    <w:rsid w:val="00DC1F09"/>
    <w:rsid w:val="00DC54CD"/>
    <w:rsid w:val="00DC71B1"/>
    <w:rsid w:val="00DC7995"/>
    <w:rsid w:val="00DD17FE"/>
    <w:rsid w:val="00DD1FCE"/>
    <w:rsid w:val="00DD3729"/>
    <w:rsid w:val="00DD6304"/>
    <w:rsid w:val="00DE1ECA"/>
    <w:rsid w:val="00DE5142"/>
    <w:rsid w:val="00DF27CF"/>
    <w:rsid w:val="00DF3C5C"/>
    <w:rsid w:val="00DF5696"/>
    <w:rsid w:val="00DF7C37"/>
    <w:rsid w:val="00E009C8"/>
    <w:rsid w:val="00E04827"/>
    <w:rsid w:val="00E05AE3"/>
    <w:rsid w:val="00E23ECF"/>
    <w:rsid w:val="00E242AD"/>
    <w:rsid w:val="00E2468F"/>
    <w:rsid w:val="00E25358"/>
    <w:rsid w:val="00E2567B"/>
    <w:rsid w:val="00E278C4"/>
    <w:rsid w:val="00E32C01"/>
    <w:rsid w:val="00E33D15"/>
    <w:rsid w:val="00E402AA"/>
    <w:rsid w:val="00E41ED5"/>
    <w:rsid w:val="00E532EE"/>
    <w:rsid w:val="00E55132"/>
    <w:rsid w:val="00E55BCF"/>
    <w:rsid w:val="00E60BDA"/>
    <w:rsid w:val="00E6274C"/>
    <w:rsid w:val="00E65801"/>
    <w:rsid w:val="00E707C2"/>
    <w:rsid w:val="00E73631"/>
    <w:rsid w:val="00E74972"/>
    <w:rsid w:val="00E752A8"/>
    <w:rsid w:val="00E756F7"/>
    <w:rsid w:val="00E75C76"/>
    <w:rsid w:val="00E7785A"/>
    <w:rsid w:val="00E80FC1"/>
    <w:rsid w:val="00E846F0"/>
    <w:rsid w:val="00E9147E"/>
    <w:rsid w:val="00E91925"/>
    <w:rsid w:val="00E9270E"/>
    <w:rsid w:val="00E97AAC"/>
    <w:rsid w:val="00EA05BB"/>
    <w:rsid w:val="00EA19F1"/>
    <w:rsid w:val="00EA1D76"/>
    <w:rsid w:val="00EA6A77"/>
    <w:rsid w:val="00EB2382"/>
    <w:rsid w:val="00EB3792"/>
    <w:rsid w:val="00EB5BE4"/>
    <w:rsid w:val="00EC558D"/>
    <w:rsid w:val="00EC5FE8"/>
    <w:rsid w:val="00EC5FF7"/>
    <w:rsid w:val="00ED2743"/>
    <w:rsid w:val="00EE2071"/>
    <w:rsid w:val="00EE29E3"/>
    <w:rsid w:val="00EE3A7F"/>
    <w:rsid w:val="00EE3F92"/>
    <w:rsid w:val="00EF0141"/>
    <w:rsid w:val="00EF28B7"/>
    <w:rsid w:val="00EF6FE1"/>
    <w:rsid w:val="00F0304D"/>
    <w:rsid w:val="00F03638"/>
    <w:rsid w:val="00F06933"/>
    <w:rsid w:val="00F06DEE"/>
    <w:rsid w:val="00F11E57"/>
    <w:rsid w:val="00F13AA6"/>
    <w:rsid w:val="00F158B9"/>
    <w:rsid w:val="00F16F5F"/>
    <w:rsid w:val="00F175E1"/>
    <w:rsid w:val="00F20926"/>
    <w:rsid w:val="00F2144F"/>
    <w:rsid w:val="00F22019"/>
    <w:rsid w:val="00F251BD"/>
    <w:rsid w:val="00F255B9"/>
    <w:rsid w:val="00F261DD"/>
    <w:rsid w:val="00F348A3"/>
    <w:rsid w:val="00F35788"/>
    <w:rsid w:val="00F3798E"/>
    <w:rsid w:val="00F37D54"/>
    <w:rsid w:val="00F40C2F"/>
    <w:rsid w:val="00F622C1"/>
    <w:rsid w:val="00F62424"/>
    <w:rsid w:val="00F65C91"/>
    <w:rsid w:val="00F66958"/>
    <w:rsid w:val="00F70D8E"/>
    <w:rsid w:val="00F70F61"/>
    <w:rsid w:val="00F71399"/>
    <w:rsid w:val="00F73F47"/>
    <w:rsid w:val="00F80E0C"/>
    <w:rsid w:val="00F84E41"/>
    <w:rsid w:val="00F85D14"/>
    <w:rsid w:val="00F90B2A"/>
    <w:rsid w:val="00F91A39"/>
    <w:rsid w:val="00F92CF9"/>
    <w:rsid w:val="00FA5083"/>
    <w:rsid w:val="00FB78C2"/>
    <w:rsid w:val="00FC039C"/>
    <w:rsid w:val="00FC07D8"/>
    <w:rsid w:val="00FC10DC"/>
    <w:rsid w:val="00FC30BD"/>
    <w:rsid w:val="00FC61E8"/>
    <w:rsid w:val="00FC6DFB"/>
    <w:rsid w:val="00FC6E07"/>
    <w:rsid w:val="00FD07CF"/>
    <w:rsid w:val="00FD2DFA"/>
    <w:rsid w:val="00FD347A"/>
    <w:rsid w:val="00FD3F49"/>
    <w:rsid w:val="00FD4195"/>
    <w:rsid w:val="00FD46B1"/>
    <w:rsid w:val="00FD481E"/>
    <w:rsid w:val="00FD5804"/>
    <w:rsid w:val="00FE5A93"/>
    <w:rsid w:val="00FE7660"/>
    <w:rsid w:val="00FE7BF3"/>
    <w:rsid w:val="00FF25C5"/>
    <w:rsid w:val="00FF2F29"/>
    <w:rsid w:val="00FF52E8"/>
    <w:rsid w:val="00FF6814"/>
    <w:rsid w:val="00FF74E6"/>
    <w:rsid w:val="00FF7EAE"/>
    <w:rsid w:val="01802CA5"/>
    <w:rsid w:val="01930A83"/>
    <w:rsid w:val="0411EA36"/>
    <w:rsid w:val="05ADBA97"/>
    <w:rsid w:val="060BC099"/>
    <w:rsid w:val="071300DE"/>
    <w:rsid w:val="0CC06891"/>
    <w:rsid w:val="0EC39B9C"/>
    <w:rsid w:val="1182E146"/>
    <w:rsid w:val="13D76750"/>
    <w:rsid w:val="16247928"/>
    <w:rsid w:val="1A05A09A"/>
    <w:rsid w:val="1BDA0186"/>
    <w:rsid w:val="21A03065"/>
    <w:rsid w:val="28C02C33"/>
    <w:rsid w:val="2DD6A5FF"/>
    <w:rsid w:val="3893F1EE"/>
    <w:rsid w:val="397F8AC2"/>
    <w:rsid w:val="4CEDD7AE"/>
    <w:rsid w:val="4D36CBA6"/>
    <w:rsid w:val="5488C71C"/>
    <w:rsid w:val="595C383F"/>
    <w:rsid w:val="5C2AD123"/>
    <w:rsid w:val="5CDD20CD"/>
    <w:rsid w:val="5D49E90E"/>
    <w:rsid w:val="5F0601E7"/>
    <w:rsid w:val="639BB2B8"/>
    <w:rsid w:val="6547EE22"/>
    <w:rsid w:val="6548B513"/>
    <w:rsid w:val="65A5B849"/>
    <w:rsid w:val="6F2719CD"/>
    <w:rsid w:val="7529B5B4"/>
    <w:rsid w:val="7B2C741E"/>
    <w:rsid w:val="7EAA37FC"/>
    <w:rsid w:val="7F3E79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F3A38A0"/>
  <w15:chartTrackingRefBased/>
  <w15:docId w15:val="{B59197EE-1FD0-4CBB-A22F-D404D8A9A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AE56BD"/>
    <w:pPr>
      <w:widowControl w:val="0"/>
      <w:topLinePunct/>
      <w:spacing w:beforeLines="50" w:before="50"/>
      <w:jc w:val="both"/>
    </w:pPr>
    <w:rPr>
      <w:rFonts w:ascii="ＭＳ 明朝"/>
      <w:kern w:val="2"/>
      <w:szCs w:val="24"/>
    </w:rPr>
  </w:style>
  <w:style w:type="paragraph" w:styleId="1">
    <w:name w:val="heading 1"/>
    <w:basedOn w:val="Level2"/>
    <w:next w:val="a0"/>
    <w:qFormat/>
    <w:rsid w:val="00F251BD"/>
    <w:pPr>
      <w:numPr>
        <w:ilvl w:val="0"/>
        <w:numId w:val="35"/>
      </w:numPr>
      <w:spacing w:before="350" w:after="175"/>
      <w:outlineLvl w:val="0"/>
    </w:pPr>
  </w:style>
  <w:style w:type="paragraph" w:styleId="20">
    <w:name w:val="heading 2"/>
    <w:basedOn w:val="a0"/>
    <w:next w:val="a0"/>
    <w:qFormat/>
    <w:pPr>
      <w:keepNext/>
      <w:outlineLvl w:val="1"/>
    </w:pPr>
    <w:rPr>
      <w:rFonts w:ascii="Arial" w:eastAsia="ＭＳ ゴシック" w:hAnsi="Arial"/>
    </w:rPr>
  </w:style>
  <w:style w:type="paragraph" w:styleId="3">
    <w:name w:val="heading 3"/>
    <w:basedOn w:val="a0"/>
    <w:next w:val="a0"/>
    <w:qFormat/>
    <w:pPr>
      <w:keepNext/>
      <w:ind w:left="851"/>
      <w:outlineLvl w:val="2"/>
    </w:pPr>
    <w:rPr>
      <w:rFonts w:ascii="Arial" w:eastAsia="ＭＳ ゴシック" w:hAnsi="Arial"/>
    </w:rPr>
  </w:style>
  <w:style w:type="paragraph" w:styleId="4">
    <w:name w:val="heading 4"/>
    <w:basedOn w:val="a0"/>
    <w:next w:val="a0"/>
    <w:qFormat/>
    <w:pPr>
      <w:keepNext/>
      <w:ind w:leftChars="400" w:left="400"/>
      <w:outlineLvl w:val="3"/>
    </w:pPr>
    <w:rPr>
      <w:b/>
      <w:bCs/>
    </w:rPr>
  </w:style>
  <w:style w:type="paragraph" w:styleId="5">
    <w:name w:val="heading 5"/>
    <w:basedOn w:val="a0"/>
    <w:next w:val="a0"/>
    <w:qFormat/>
    <w:pPr>
      <w:keepNext/>
      <w:ind w:leftChars="800" w:left="800"/>
      <w:outlineLvl w:val="4"/>
    </w:pPr>
    <w:rPr>
      <w:rFonts w:ascii="Arial" w:eastAsia="ＭＳ ゴシック" w:hAnsi="Arial"/>
    </w:rPr>
  </w:style>
  <w:style w:type="paragraph" w:styleId="6">
    <w:name w:val="heading 6"/>
    <w:basedOn w:val="Level2"/>
    <w:next w:val="a0"/>
    <w:qFormat/>
    <w:rsid w:val="00F251BD"/>
    <w:pPr>
      <w:spacing w:before="350" w:after="175"/>
      <w:outlineLvl w:val="5"/>
    </w:pPr>
    <w:rPr>
      <w:rFonts w:hAnsi="Arial"/>
    </w:rPr>
  </w:style>
  <w:style w:type="paragraph" w:styleId="7">
    <w:name w:val="heading 7"/>
    <w:basedOn w:val="a0"/>
    <w:next w:val="a0"/>
    <w:qFormat/>
    <w:pPr>
      <w:keepNext/>
      <w:ind w:leftChars="800" w:left="800"/>
      <w:outlineLvl w:val="6"/>
    </w:pPr>
  </w:style>
  <w:style w:type="paragraph" w:styleId="8">
    <w:name w:val="heading 8"/>
    <w:basedOn w:val="a0"/>
    <w:next w:val="a0"/>
    <w:link w:val="80"/>
    <w:uiPriority w:val="9"/>
    <w:qFormat/>
    <w:pPr>
      <w:keepNext/>
      <w:ind w:leftChars="1200" w:left="1200"/>
      <w:outlineLvl w:val="7"/>
    </w:pPr>
  </w:style>
  <w:style w:type="paragraph" w:styleId="9">
    <w:name w:val="heading 9"/>
    <w:basedOn w:val="a0"/>
    <w:next w:val="a0"/>
    <w:qFormat/>
    <w:pPr>
      <w:keepNext/>
      <w:ind w:leftChars="1200" w:left="1200"/>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note text"/>
    <w:basedOn w:val="a0"/>
    <w:semiHidden/>
    <w:pPr>
      <w:snapToGrid w:val="0"/>
      <w:jc w:val="left"/>
    </w:pPr>
  </w:style>
  <w:style w:type="character" w:styleId="a5">
    <w:name w:val="footnote reference"/>
    <w:basedOn w:val="a1"/>
    <w:semiHidden/>
    <w:rPr>
      <w:vertAlign w:val="superscript"/>
    </w:rPr>
  </w:style>
  <w:style w:type="paragraph" w:styleId="a6">
    <w:name w:val="endnote text"/>
    <w:basedOn w:val="a0"/>
    <w:semiHidden/>
    <w:pPr>
      <w:snapToGrid w:val="0"/>
      <w:jc w:val="left"/>
    </w:pPr>
  </w:style>
  <w:style w:type="character" w:styleId="a7">
    <w:name w:val="endnote reference"/>
    <w:basedOn w:val="a1"/>
    <w:semiHidden/>
    <w:rPr>
      <w:vertAlign w:val="superscript"/>
    </w:rPr>
  </w:style>
  <w:style w:type="paragraph" w:styleId="a8">
    <w:name w:val="header"/>
    <w:basedOn w:val="a0"/>
    <w:pPr>
      <w:tabs>
        <w:tab w:val="center" w:pos="4252"/>
        <w:tab w:val="right" w:pos="8504"/>
      </w:tabs>
      <w:snapToGrid w:val="0"/>
    </w:pPr>
  </w:style>
  <w:style w:type="paragraph" w:styleId="a9">
    <w:name w:val="footer"/>
    <w:basedOn w:val="a0"/>
    <w:pPr>
      <w:tabs>
        <w:tab w:val="center" w:pos="4252"/>
        <w:tab w:val="right" w:pos="8504"/>
      </w:tabs>
      <w:snapToGrid w:val="0"/>
    </w:pPr>
  </w:style>
  <w:style w:type="character" w:styleId="aa">
    <w:name w:val="page number"/>
    <w:basedOn w:val="a1"/>
  </w:style>
  <w:style w:type="paragraph" w:styleId="ab">
    <w:name w:val="Body Text"/>
    <w:basedOn w:val="a0"/>
    <w:pPr>
      <w:ind w:left="454"/>
      <w:textAlignment w:val="bottom"/>
    </w:pPr>
  </w:style>
  <w:style w:type="paragraph" w:styleId="ac">
    <w:name w:val="Document Map"/>
    <w:basedOn w:val="a0"/>
    <w:semiHidden/>
    <w:pPr>
      <w:shd w:val="clear" w:color="auto" w:fill="000080"/>
    </w:pPr>
    <w:rPr>
      <w:rFonts w:ascii="Arial" w:eastAsia="ＭＳ ゴシック" w:hAnsi="Arial"/>
    </w:rPr>
  </w:style>
  <w:style w:type="paragraph" w:styleId="10">
    <w:name w:val="toc 1"/>
    <w:basedOn w:val="a0"/>
    <w:next w:val="a0"/>
    <w:autoRedefine/>
    <w:semiHidden/>
  </w:style>
  <w:style w:type="paragraph" w:customStyle="1" w:styleId="Level1">
    <w:name w:val="Level 1"/>
    <w:basedOn w:val="a0"/>
    <w:next w:val="a0"/>
    <w:rsid w:val="008D43DC"/>
    <w:pPr>
      <w:keepNext/>
      <w:numPr>
        <w:numId w:val="10"/>
      </w:numPr>
      <w:spacing w:beforeLines="150" w:before="150"/>
      <w:jc w:val="center"/>
    </w:pPr>
    <w:rPr>
      <w:b/>
      <w:sz w:val="21"/>
      <w:szCs w:val="21"/>
    </w:rPr>
  </w:style>
  <w:style w:type="paragraph" w:customStyle="1" w:styleId="Level2">
    <w:name w:val="Level 2"/>
    <w:basedOn w:val="a0"/>
    <w:rsid w:val="008D43DC"/>
    <w:pPr>
      <w:keepNext/>
      <w:numPr>
        <w:ilvl w:val="1"/>
        <w:numId w:val="10"/>
      </w:numPr>
      <w:spacing w:beforeLines="100" w:before="100" w:afterLines="50" w:after="50"/>
    </w:pPr>
    <w:rPr>
      <w:b/>
      <w:szCs w:val="20"/>
    </w:rPr>
  </w:style>
  <w:style w:type="paragraph" w:customStyle="1" w:styleId="Level3">
    <w:name w:val="Level 3"/>
    <w:basedOn w:val="a0"/>
    <w:rsid w:val="008D43DC"/>
    <w:pPr>
      <w:numPr>
        <w:ilvl w:val="2"/>
        <w:numId w:val="10"/>
      </w:numPr>
    </w:pPr>
  </w:style>
  <w:style w:type="paragraph" w:customStyle="1" w:styleId="Level4">
    <w:name w:val="Level 4"/>
    <w:basedOn w:val="a0"/>
    <w:rsid w:val="008D43DC"/>
    <w:pPr>
      <w:numPr>
        <w:ilvl w:val="3"/>
        <w:numId w:val="10"/>
      </w:numPr>
    </w:pPr>
  </w:style>
  <w:style w:type="paragraph" w:customStyle="1" w:styleId="Level5">
    <w:name w:val="Level 5"/>
    <w:basedOn w:val="a0"/>
    <w:rsid w:val="008D43DC"/>
    <w:pPr>
      <w:numPr>
        <w:ilvl w:val="4"/>
        <w:numId w:val="10"/>
      </w:numPr>
    </w:pPr>
  </w:style>
  <w:style w:type="paragraph" w:customStyle="1" w:styleId="Level6">
    <w:name w:val="Level 6"/>
    <w:basedOn w:val="a0"/>
    <w:rsid w:val="008D43DC"/>
    <w:pPr>
      <w:numPr>
        <w:ilvl w:val="5"/>
        <w:numId w:val="10"/>
      </w:numPr>
    </w:pPr>
  </w:style>
  <w:style w:type="paragraph" w:styleId="21">
    <w:name w:val="Body Text 2"/>
    <w:basedOn w:val="ab"/>
    <w:pPr>
      <w:ind w:left="907"/>
    </w:pPr>
  </w:style>
  <w:style w:type="paragraph" w:customStyle="1" w:styleId="roman3">
    <w:name w:val="roman 3"/>
    <w:basedOn w:val="roman2"/>
    <w:rsid w:val="00E32C01"/>
    <w:pPr>
      <w:numPr>
        <w:numId w:val="4"/>
      </w:numPr>
    </w:pPr>
  </w:style>
  <w:style w:type="paragraph" w:customStyle="1" w:styleId="roman2">
    <w:name w:val="roman 2"/>
    <w:basedOn w:val="a0"/>
    <w:rsid w:val="00E32C01"/>
    <w:pPr>
      <w:numPr>
        <w:numId w:val="6"/>
      </w:numPr>
      <w:adjustRightInd w:val="0"/>
      <w:ind w:left="908" w:hanging="454"/>
      <w:textAlignment w:val="baseline"/>
    </w:pPr>
    <w:rPr>
      <w:rFonts w:hAnsi="Times New Roman"/>
      <w:szCs w:val="20"/>
    </w:rPr>
  </w:style>
  <w:style w:type="paragraph" w:styleId="30">
    <w:name w:val="Body Text 3"/>
    <w:basedOn w:val="a0"/>
    <w:pPr>
      <w:ind w:left="1361"/>
    </w:pPr>
    <w:rPr>
      <w:szCs w:val="16"/>
    </w:rPr>
  </w:style>
  <w:style w:type="character" w:styleId="ad">
    <w:name w:val="Hyperlink"/>
    <w:basedOn w:val="a1"/>
    <w:rPr>
      <w:color w:val="0000FF"/>
      <w:u w:val="single"/>
    </w:rPr>
  </w:style>
  <w:style w:type="paragraph" w:styleId="22">
    <w:name w:val="toc 2"/>
    <w:basedOn w:val="a0"/>
    <w:next w:val="a0"/>
    <w:autoRedefine/>
    <w:semiHidden/>
    <w:pPr>
      <w:ind w:leftChars="100" w:left="200"/>
    </w:pPr>
  </w:style>
  <w:style w:type="paragraph" w:customStyle="1" w:styleId="Schedule4">
    <w:name w:val="Schedule 4"/>
    <w:basedOn w:val="Schedule3"/>
    <w:rsid w:val="00AB4CC2"/>
    <w:pPr>
      <w:numPr>
        <w:ilvl w:val="3"/>
      </w:numPr>
    </w:pPr>
  </w:style>
  <w:style w:type="paragraph" w:customStyle="1" w:styleId="Schedule3">
    <w:name w:val="Schedule 3"/>
    <w:basedOn w:val="Schedule2"/>
    <w:rsid w:val="00AB4CC2"/>
    <w:pPr>
      <w:numPr>
        <w:ilvl w:val="2"/>
      </w:numPr>
      <w:spacing w:beforeLines="0" w:before="0" w:afterLines="0" w:after="0"/>
    </w:pPr>
    <w:rPr>
      <w:b w:val="0"/>
    </w:rPr>
  </w:style>
  <w:style w:type="paragraph" w:customStyle="1" w:styleId="Schedule2">
    <w:name w:val="Schedule 2"/>
    <w:basedOn w:val="Schedule1"/>
    <w:rsid w:val="00AB4CC2"/>
    <w:pPr>
      <w:numPr>
        <w:ilvl w:val="1"/>
      </w:numPr>
      <w:spacing w:beforeLines="100" w:before="100" w:afterLines="50" w:after="50"/>
      <w:jc w:val="both"/>
    </w:pPr>
  </w:style>
  <w:style w:type="paragraph" w:customStyle="1" w:styleId="Schedule1">
    <w:name w:val="Schedule 1"/>
    <w:basedOn w:val="a0"/>
    <w:rsid w:val="00AB4CC2"/>
    <w:pPr>
      <w:numPr>
        <w:numId w:val="11"/>
      </w:numPr>
      <w:adjustRightInd w:val="0"/>
      <w:jc w:val="center"/>
      <w:textAlignment w:val="baseline"/>
    </w:pPr>
    <w:rPr>
      <w:b/>
      <w:szCs w:val="20"/>
    </w:rPr>
  </w:style>
  <w:style w:type="paragraph" w:customStyle="1" w:styleId="alfa3">
    <w:name w:val="alfa 3"/>
    <w:basedOn w:val="a0"/>
    <w:rsid w:val="00E32C01"/>
    <w:pPr>
      <w:numPr>
        <w:numId w:val="1"/>
      </w:numPr>
      <w:adjustRightInd w:val="0"/>
      <w:textAlignment w:val="baseline"/>
    </w:pPr>
    <w:rPr>
      <w:rFonts w:hAnsi="Times New Roman"/>
      <w:szCs w:val="20"/>
    </w:rPr>
  </w:style>
  <w:style w:type="paragraph" w:customStyle="1" w:styleId="alfa2">
    <w:name w:val="alfa 2"/>
    <w:basedOn w:val="a0"/>
    <w:rsid w:val="00E32C01"/>
    <w:pPr>
      <w:numPr>
        <w:numId w:val="3"/>
      </w:numPr>
      <w:adjustRightInd w:val="0"/>
      <w:textAlignment w:val="baseline"/>
    </w:pPr>
    <w:rPr>
      <w:rFonts w:hAnsi="Times New Roman"/>
      <w:szCs w:val="20"/>
    </w:rPr>
  </w:style>
  <w:style w:type="paragraph" w:customStyle="1" w:styleId="alfa1">
    <w:name w:val="alfa 1"/>
    <w:basedOn w:val="a0"/>
    <w:rsid w:val="00A81C56"/>
    <w:pPr>
      <w:numPr>
        <w:numId w:val="5"/>
      </w:numPr>
    </w:pPr>
  </w:style>
  <w:style w:type="paragraph" w:customStyle="1" w:styleId="roman1">
    <w:name w:val="roman 1"/>
    <w:basedOn w:val="roman2"/>
    <w:rsid w:val="00E32C01"/>
    <w:pPr>
      <w:numPr>
        <w:numId w:val="2"/>
      </w:numPr>
    </w:pPr>
  </w:style>
  <w:style w:type="paragraph" w:customStyle="1" w:styleId="Schedule5">
    <w:name w:val="Schedule 5"/>
    <w:basedOn w:val="Schedule4"/>
    <w:rsid w:val="00AB4CC2"/>
    <w:pPr>
      <w:numPr>
        <w:ilvl w:val="4"/>
      </w:numPr>
    </w:pPr>
  </w:style>
  <w:style w:type="table" w:styleId="ae">
    <w:name w:val="Table Grid"/>
    <w:basedOn w:val="a2"/>
    <w:rsid w:val="00271BB6"/>
    <w:pPr>
      <w:widowControl w:val="0"/>
      <w:topLinePunct/>
      <w:jc w:val="both"/>
    </w:pPr>
    <w:tblP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Pr>
  </w:style>
  <w:style w:type="paragraph" w:customStyle="1" w:styleId="Schedule6">
    <w:name w:val="Schedule 6"/>
    <w:basedOn w:val="Schedule5"/>
    <w:rsid w:val="00AB4CC2"/>
    <w:pPr>
      <w:numPr>
        <w:ilvl w:val="5"/>
      </w:numPr>
    </w:pPr>
  </w:style>
  <w:style w:type="paragraph" w:styleId="31">
    <w:name w:val="Body Text Indent 3"/>
    <w:basedOn w:val="a0"/>
    <w:rsid w:val="00FF52E8"/>
    <w:pPr>
      <w:ind w:leftChars="400" w:left="851"/>
    </w:pPr>
    <w:rPr>
      <w:sz w:val="16"/>
      <w:szCs w:val="16"/>
    </w:rPr>
  </w:style>
  <w:style w:type="paragraph" w:styleId="af">
    <w:name w:val="Closing"/>
    <w:basedOn w:val="a0"/>
    <w:rsid w:val="00095FB0"/>
    <w:pPr>
      <w:jc w:val="right"/>
    </w:pPr>
  </w:style>
  <w:style w:type="paragraph" w:styleId="af0">
    <w:name w:val="List"/>
    <w:basedOn w:val="a0"/>
    <w:rsid w:val="00AD16B2"/>
    <w:pPr>
      <w:topLinePunct w:val="0"/>
      <w:ind w:left="200" w:hangingChars="200" w:hanging="200"/>
    </w:pPr>
    <w:rPr>
      <w:rFonts w:ascii="Century"/>
      <w:sz w:val="21"/>
    </w:rPr>
  </w:style>
  <w:style w:type="paragraph" w:styleId="23">
    <w:name w:val="List 2"/>
    <w:basedOn w:val="a0"/>
    <w:rsid w:val="00AD16B2"/>
    <w:pPr>
      <w:topLinePunct w:val="0"/>
      <w:ind w:leftChars="200" w:left="100" w:hangingChars="200" w:hanging="200"/>
    </w:pPr>
    <w:rPr>
      <w:rFonts w:ascii="Century"/>
      <w:sz w:val="21"/>
    </w:rPr>
  </w:style>
  <w:style w:type="paragraph" w:styleId="32">
    <w:name w:val="List 3"/>
    <w:basedOn w:val="a0"/>
    <w:rsid w:val="00AD16B2"/>
    <w:pPr>
      <w:topLinePunct w:val="0"/>
      <w:ind w:leftChars="400" w:left="100" w:hangingChars="200" w:hanging="200"/>
    </w:pPr>
    <w:rPr>
      <w:rFonts w:ascii="Century"/>
      <w:sz w:val="21"/>
    </w:rPr>
  </w:style>
  <w:style w:type="paragraph" w:styleId="40">
    <w:name w:val="List 4"/>
    <w:basedOn w:val="a0"/>
    <w:rsid w:val="00AD16B2"/>
    <w:pPr>
      <w:topLinePunct w:val="0"/>
      <w:ind w:leftChars="600" w:left="100" w:hangingChars="200" w:hanging="200"/>
    </w:pPr>
    <w:rPr>
      <w:rFonts w:ascii="Century"/>
      <w:sz w:val="21"/>
    </w:rPr>
  </w:style>
  <w:style w:type="paragraph" w:styleId="50">
    <w:name w:val="List 5"/>
    <w:basedOn w:val="a0"/>
    <w:rsid w:val="00AD16B2"/>
    <w:pPr>
      <w:topLinePunct w:val="0"/>
      <w:ind w:leftChars="800" w:left="100" w:hangingChars="200" w:hanging="200"/>
    </w:pPr>
    <w:rPr>
      <w:rFonts w:ascii="Century"/>
      <w:sz w:val="21"/>
    </w:rPr>
  </w:style>
  <w:style w:type="paragraph" w:styleId="af1">
    <w:name w:val="Date"/>
    <w:basedOn w:val="a0"/>
    <w:next w:val="a0"/>
    <w:rsid w:val="00AD16B2"/>
    <w:pPr>
      <w:topLinePunct w:val="0"/>
    </w:pPr>
    <w:rPr>
      <w:rFonts w:ascii="Century"/>
      <w:sz w:val="21"/>
    </w:rPr>
  </w:style>
  <w:style w:type="paragraph" w:styleId="a">
    <w:name w:val="List Bullet"/>
    <w:basedOn w:val="a0"/>
    <w:autoRedefine/>
    <w:rsid w:val="00AD16B2"/>
    <w:pPr>
      <w:numPr>
        <w:numId w:val="7"/>
      </w:numPr>
      <w:topLinePunct w:val="0"/>
    </w:pPr>
    <w:rPr>
      <w:rFonts w:ascii="Century"/>
      <w:sz w:val="21"/>
    </w:rPr>
  </w:style>
  <w:style w:type="paragraph" w:styleId="2">
    <w:name w:val="List Bullet 2"/>
    <w:basedOn w:val="a0"/>
    <w:autoRedefine/>
    <w:rsid w:val="00AD16B2"/>
    <w:pPr>
      <w:numPr>
        <w:numId w:val="8"/>
      </w:numPr>
      <w:topLinePunct w:val="0"/>
    </w:pPr>
    <w:rPr>
      <w:rFonts w:ascii="Century"/>
      <w:sz w:val="21"/>
    </w:rPr>
  </w:style>
  <w:style w:type="paragraph" w:styleId="af2">
    <w:name w:val="List Continue"/>
    <w:basedOn w:val="a0"/>
    <w:rsid w:val="00AD16B2"/>
    <w:pPr>
      <w:topLinePunct w:val="0"/>
      <w:spacing w:after="180"/>
      <w:ind w:leftChars="200" w:left="425"/>
    </w:pPr>
    <w:rPr>
      <w:rFonts w:ascii="Century"/>
      <w:sz w:val="21"/>
    </w:rPr>
  </w:style>
  <w:style w:type="paragraph" w:styleId="24">
    <w:name w:val="List Continue 2"/>
    <w:basedOn w:val="a0"/>
    <w:rsid w:val="00AD16B2"/>
    <w:pPr>
      <w:topLinePunct w:val="0"/>
      <w:spacing w:after="180"/>
      <w:ind w:leftChars="400" w:left="850"/>
    </w:pPr>
    <w:rPr>
      <w:rFonts w:ascii="Century"/>
      <w:sz w:val="21"/>
    </w:rPr>
  </w:style>
  <w:style w:type="paragraph" w:styleId="33">
    <w:name w:val="List Continue 3"/>
    <w:basedOn w:val="a0"/>
    <w:rsid w:val="00AD16B2"/>
    <w:pPr>
      <w:topLinePunct w:val="0"/>
      <w:spacing w:after="180"/>
      <w:ind w:leftChars="600" w:left="1275"/>
    </w:pPr>
    <w:rPr>
      <w:rFonts w:ascii="Century"/>
      <w:sz w:val="21"/>
    </w:rPr>
  </w:style>
  <w:style w:type="paragraph" w:styleId="41">
    <w:name w:val="List Continue 4"/>
    <w:basedOn w:val="a0"/>
    <w:rsid w:val="00AD16B2"/>
    <w:pPr>
      <w:topLinePunct w:val="0"/>
      <w:spacing w:after="180"/>
      <w:ind w:leftChars="800" w:left="1700"/>
    </w:pPr>
    <w:rPr>
      <w:rFonts w:ascii="Century"/>
      <w:sz w:val="21"/>
    </w:rPr>
  </w:style>
  <w:style w:type="paragraph" w:styleId="51">
    <w:name w:val="List Continue 5"/>
    <w:basedOn w:val="a0"/>
    <w:rsid w:val="00AD16B2"/>
    <w:pPr>
      <w:topLinePunct w:val="0"/>
      <w:spacing w:after="180"/>
      <w:ind w:leftChars="1000" w:left="2125"/>
    </w:pPr>
    <w:rPr>
      <w:rFonts w:ascii="Century"/>
      <w:sz w:val="21"/>
    </w:rPr>
  </w:style>
  <w:style w:type="paragraph" w:styleId="af3">
    <w:name w:val="Balloon Text"/>
    <w:basedOn w:val="a0"/>
    <w:semiHidden/>
    <w:rsid w:val="00AD16B2"/>
    <w:pPr>
      <w:topLinePunct w:val="0"/>
    </w:pPr>
    <w:rPr>
      <w:rFonts w:ascii="Arial" w:eastAsia="ＭＳ ゴシック" w:hAnsi="Arial"/>
      <w:sz w:val="18"/>
      <w:szCs w:val="18"/>
    </w:rPr>
  </w:style>
  <w:style w:type="paragraph" w:customStyle="1" w:styleId="Level7">
    <w:name w:val="Level 7"/>
    <w:basedOn w:val="Level6"/>
    <w:rsid w:val="00AB4CC2"/>
    <w:pPr>
      <w:numPr>
        <w:ilvl w:val="6"/>
        <w:numId w:val="11"/>
      </w:numPr>
    </w:pPr>
  </w:style>
  <w:style w:type="paragraph" w:customStyle="1" w:styleId="Schedule7">
    <w:name w:val="Schedule 7"/>
    <w:basedOn w:val="Schedule6"/>
    <w:rsid w:val="00AB4CC2"/>
    <w:pPr>
      <w:numPr>
        <w:ilvl w:val="6"/>
        <w:numId w:val="9"/>
      </w:numPr>
    </w:pPr>
  </w:style>
  <w:style w:type="paragraph" w:styleId="af4">
    <w:name w:val="Revision"/>
    <w:hidden/>
    <w:uiPriority w:val="99"/>
    <w:semiHidden/>
    <w:rsid w:val="00B95DE5"/>
    <w:rPr>
      <w:rFonts w:ascii="ＭＳ 明朝"/>
      <w:kern w:val="2"/>
      <w:szCs w:val="24"/>
    </w:rPr>
  </w:style>
  <w:style w:type="paragraph" w:styleId="af5">
    <w:name w:val="Subtitle"/>
    <w:basedOn w:val="a0"/>
    <w:next w:val="a0"/>
    <w:link w:val="af6"/>
    <w:uiPriority w:val="11"/>
    <w:qFormat/>
    <w:rsid w:val="00F251BD"/>
    <w:pPr>
      <w:numPr>
        <w:ilvl w:val="1"/>
      </w:numPr>
      <w:topLinePunct w:val="0"/>
      <w:spacing w:beforeLines="0" w:before="0" w:after="160" w:line="259" w:lineRule="auto"/>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f6">
    <w:name w:val="副題 (文字)"/>
    <w:basedOn w:val="a1"/>
    <w:link w:val="af5"/>
    <w:uiPriority w:val="11"/>
    <w:rsid w:val="00F251BD"/>
    <w:rPr>
      <w:rFonts w:asciiTheme="majorHAnsi" w:eastAsiaTheme="majorEastAsia" w:hAnsiTheme="majorHAnsi" w:cstheme="majorBidi"/>
      <w:color w:val="595959" w:themeColor="text1" w:themeTint="A6"/>
      <w:spacing w:val="15"/>
      <w:kern w:val="2"/>
      <w:sz w:val="28"/>
      <w:szCs w:val="28"/>
      <w14:ligatures w14:val="standardContextual"/>
    </w:rPr>
  </w:style>
  <w:style w:type="paragraph" w:styleId="Web">
    <w:name w:val="Normal (Web)"/>
    <w:basedOn w:val="a0"/>
    <w:uiPriority w:val="99"/>
    <w:unhideWhenUsed/>
    <w:rsid w:val="00F251BD"/>
    <w:pPr>
      <w:widowControl/>
      <w:topLinePunct w:val="0"/>
      <w:spacing w:beforeLines="0" w:before="100" w:beforeAutospacing="1" w:after="100" w:afterAutospacing="1"/>
      <w:jc w:val="left"/>
    </w:pPr>
    <w:rPr>
      <w:rFonts w:ascii="ＭＳ Ｐゴシック" w:eastAsia="ＭＳ Ｐゴシック" w:hAnsi="ＭＳ Ｐゴシック" w:cs="ＭＳ Ｐゴシック"/>
      <w:kern w:val="0"/>
      <w:sz w:val="24"/>
    </w:rPr>
  </w:style>
  <w:style w:type="paragraph" w:styleId="af7">
    <w:name w:val="Quote"/>
    <w:basedOn w:val="a0"/>
    <w:next w:val="a0"/>
    <w:link w:val="af8"/>
    <w:uiPriority w:val="29"/>
    <w:qFormat/>
    <w:rsid w:val="00F251BD"/>
    <w:pPr>
      <w:topLinePunct w:val="0"/>
      <w:spacing w:beforeLines="0" w:before="160" w:after="160" w:line="259" w:lineRule="auto"/>
      <w:jc w:val="center"/>
    </w:pPr>
    <w:rPr>
      <w:rFonts w:asciiTheme="minorHAnsi" w:eastAsiaTheme="minorEastAsia" w:hAnsiTheme="minorHAnsi" w:cstheme="minorBidi"/>
      <w:i/>
      <w:iCs/>
      <w:color w:val="404040" w:themeColor="text1" w:themeTint="BF"/>
      <w:sz w:val="22"/>
      <w14:ligatures w14:val="standardContextual"/>
    </w:rPr>
  </w:style>
  <w:style w:type="character" w:customStyle="1" w:styleId="af8">
    <w:name w:val="引用文 (文字)"/>
    <w:basedOn w:val="a1"/>
    <w:link w:val="af7"/>
    <w:uiPriority w:val="29"/>
    <w:rsid w:val="00F251BD"/>
    <w:rPr>
      <w:rFonts w:asciiTheme="minorHAnsi" w:eastAsiaTheme="minorEastAsia" w:hAnsiTheme="minorHAnsi" w:cstheme="minorBidi"/>
      <w:i/>
      <w:iCs/>
      <w:color w:val="404040" w:themeColor="text1" w:themeTint="BF"/>
      <w:kern w:val="2"/>
      <w:sz w:val="22"/>
      <w:szCs w:val="24"/>
      <w14:ligatures w14:val="standardContextual"/>
    </w:rPr>
  </w:style>
  <w:style w:type="character" w:customStyle="1" w:styleId="80">
    <w:name w:val="見出し 8 (文字)"/>
    <w:basedOn w:val="a1"/>
    <w:link w:val="8"/>
    <w:uiPriority w:val="9"/>
    <w:rsid w:val="00F251BD"/>
    <w:rPr>
      <w:rFonts w:ascii="ＭＳ 明朝"/>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4096984">
      <w:bodyDiv w:val="1"/>
      <w:marLeft w:val="0"/>
      <w:marRight w:val="0"/>
      <w:marTop w:val="0"/>
      <w:marBottom w:val="0"/>
      <w:divBdr>
        <w:top w:val="none" w:sz="0" w:space="0" w:color="auto"/>
        <w:left w:val="none" w:sz="0" w:space="0" w:color="auto"/>
        <w:bottom w:val="none" w:sz="0" w:space="0" w:color="auto"/>
        <w:right w:val="none" w:sz="0" w:space="0" w:color="auto"/>
      </w:divBdr>
    </w:div>
    <w:div w:id="1378241859">
      <w:bodyDiv w:val="1"/>
      <w:marLeft w:val="0"/>
      <w:marRight w:val="0"/>
      <w:marTop w:val="0"/>
      <w:marBottom w:val="0"/>
      <w:divBdr>
        <w:top w:val="none" w:sz="0" w:space="0" w:color="auto"/>
        <w:left w:val="none" w:sz="0" w:space="0" w:color="auto"/>
        <w:bottom w:val="none" w:sz="0" w:space="0" w:color="auto"/>
        <w:right w:val="none" w:sz="0" w:space="0" w:color="auto"/>
      </w:divBdr>
    </w:div>
    <w:div w:id="1558204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G:\&#12510;&#12452;&#12489;&#12521;&#12452;&#12502;\%5bKTT_Form%5d\00_Main_Format\%5bForm%5dMemo(General).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MediaLengthInSeconds xmlns="be88de7a-f2f1-4a1c-94a6-683c4df0cffa" xsi:nil="true"/>
  </documentManagement>
</p: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ct:contentTypeSchema xmlns:ct="http://schemas.microsoft.com/office/2006/metadata/contentType" xmlns:ma="http://schemas.microsoft.com/office/2006/metadata/properties/metaAttributes" ct:_="" ma:_="" ma:contentTypeName="ドキュメント" ma:contentTypeID="0x010100844B749C05BA504D856790CDF905223C" ma:contentTypeVersion="10" ma:contentTypeDescription="新しいドキュメントを作成します。" ma:contentTypeScope="" ma:versionID="7803af60a6bfbd289c220688e5fafeb6">
  <xsd:schema xmlns:xsd="http://www.w3.org/2001/XMLSchema" xmlns:xs="http://www.w3.org/2001/XMLSchema" xmlns:p="http://schemas.microsoft.com/office/2006/metadata/properties" xmlns:ns2="be88de7a-f2f1-4a1c-94a6-683c4df0cffa" xmlns:ns3="402c96d3-1157-4f21-ad8c-dc55decd428d" targetNamespace="http://schemas.microsoft.com/office/2006/metadata/properties" ma:root="true" ma:fieldsID="71d929d8e1a8cd8ecf11675da5b8d0c5" ns2:_="" ns3:_="">
    <xsd:import namespace="be88de7a-f2f1-4a1c-94a6-683c4df0cffa"/>
    <xsd:import namespace="402c96d3-1157-4f21-ad8c-dc55decd428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88de7a-f2f1-4a1c-94a6-683c4df0cf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02c96d3-1157-4f21-ad8c-dc55decd428d"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8031C9-3ADB-4BA7-BF51-894B116D5C25}">
  <ds:schemaRefs>
    <ds:schemaRef ds:uri="http://schemas.microsoft.com/office/2006/metadata/properties"/>
    <ds:schemaRef ds:uri="http://schemas.microsoft.com/office/infopath/2007/PartnerControls"/>
    <ds:schemaRef ds:uri="be88de7a-f2f1-4a1c-94a6-683c4df0cffa"/>
  </ds:schemaRefs>
</ds:datastoreItem>
</file>

<file path=customXml/itemProps2.xml><?xml version="1.0" encoding="utf-8"?>
<ds:datastoreItem xmlns:ds="http://schemas.openxmlformats.org/officeDocument/2006/customXml" ds:itemID="{ED69EC87-06CC-4715-99F3-FB36FD8AA87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7B4FCE6-E98A-4A62-982D-E7926DF3AB90}">
  <ds:schemaRefs>
    <ds:schemaRef ds:uri="http://schemas.microsoft.com/sharepoint/v3/contenttype/forms"/>
  </ds:schemaRefs>
</ds:datastoreItem>
</file>

<file path=customXml/itemProps4.xml><?xml version="1.0" encoding="utf-8"?>
<ds:datastoreItem xmlns:ds="http://schemas.openxmlformats.org/officeDocument/2006/customXml" ds:itemID="{3A308F2A-CC9C-43E2-AC86-ECFA43B70107}">
  <ds:schemaRefs>
    <ds:schemaRef ds:uri="http://schemas.microsoft.com/sharepoint/v3/contenttype/forms"/>
  </ds:schemaRefs>
</ds:datastoreItem>
</file>

<file path=customXml/itemProps5.xml><?xml version="1.0" encoding="utf-8"?>
<ds:datastoreItem xmlns:ds="http://schemas.openxmlformats.org/officeDocument/2006/customXml" ds:itemID="{B377A8E4-2AB8-4E0A-9E2E-428E80839611}">
  <ds:schemaRefs>
    <ds:schemaRef ds:uri="http://schemas.openxmlformats.org/officeDocument/2006/bibliography"/>
  </ds:schemaRefs>
</ds:datastoreItem>
</file>

<file path=customXml/itemProps6.xml><?xml version="1.0" encoding="utf-8"?>
<ds:datastoreItem xmlns:ds="http://schemas.openxmlformats.org/officeDocument/2006/customXml" ds:itemID="{E034F5FD-2488-4324-B0A9-4D4D6AC0A2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88de7a-f2f1-4a1c-94a6-683c4df0cffa"/>
    <ds:schemaRef ds:uri="402c96d3-1157-4f21-ad8c-dc55decd42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cd4bd92f-7ccc-4ff8-a706-5404ae7ab1f8}" enabled="0" method="" siteId="{cd4bd92f-7ccc-4ff8-a706-5404ae7ab1f8}" removed="1"/>
</clbl:labelList>
</file>

<file path=docProps/app.xml><?xml version="1.0" encoding="utf-8"?>
<Properties xmlns="http://schemas.openxmlformats.org/officeDocument/2006/extended-properties" xmlns:vt="http://schemas.openxmlformats.org/officeDocument/2006/docPropsVTypes">
  <Template>[Form]Memo(General)</Template>
  <TotalTime>2</TotalTime>
  <Pages>7</Pages>
  <Words>648</Words>
  <Characters>3695</Characters>
  <Application>Microsoft Office Word</Application>
  <DocSecurity>0</DocSecurity>
  <Lines>30</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熊谷・田中法律事務所</Company>
  <LinksUpToDate>false</LinksUpToDate>
  <CharactersWithSpaces>4335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Kumagai Tanaka _Tsuda</dc:creator>
  <cp:keywords/>
  <dc:description/>
  <cp:lastModifiedBy>乙山美由起</cp:lastModifiedBy>
  <cp:revision>2</cp:revision>
  <cp:lastPrinted>2024-12-02T10:29:00Z</cp:lastPrinted>
  <dcterms:created xsi:type="dcterms:W3CDTF">2024-12-09T23:49:00Z</dcterms:created>
  <dcterms:modified xsi:type="dcterms:W3CDTF">2024-12-09T23:49:00Z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0x010100844B749C05BA504D856790CDF905223C</vt:lpwstr>
  </property>
  <property fmtid="{D5CDD505-2E9C-101B-9397-08002B2CF9AE}" pid="3" name="Order">
    <vt:r8>2000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ies>
</file>